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56AE" w14:textId="77777777" w:rsidR="005778B3" w:rsidRPr="005778B3" w:rsidRDefault="005778B3" w:rsidP="005778B3">
      <w:pPr>
        <w:spacing w:after="0" w:line="20" w:lineRule="atLeast"/>
        <w:jc w:val="center"/>
        <w:rPr>
          <w:rFonts w:cstheme="minorHAnsi"/>
          <w:b/>
          <w:bCs/>
          <w:sz w:val="32"/>
          <w:szCs w:val="32"/>
        </w:rPr>
      </w:pPr>
      <w:r w:rsidRPr="005778B3">
        <w:rPr>
          <w:rFonts w:cstheme="minorHAnsi"/>
          <w:b/>
          <w:bCs/>
          <w:sz w:val="32"/>
          <w:szCs w:val="32"/>
        </w:rPr>
        <w:t>Special Educational</w:t>
      </w:r>
    </w:p>
    <w:p w14:paraId="0F1E4F3E" w14:textId="77777777" w:rsidR="005778B3" w:rsidRPr="005778B3" w:rsidRDefault="005778B3" w:rsidP="005778B3">
      <w:pPr>
        <w:spacing w:after="0" w:line="20" w:lineRule="atLeast"/>
        <w:jc w:val="center"/>
        <w:rPr>
          <w:rFonts w:cstheme="minorHAnsi"/>
          <w:b/>
          <w:bCs/>
          <w:sz w:val="32"/>
          <w:szCs w:val="32"/>
        </w:rPr>
      </w:pPr>
      <w:r w:rsidRPr="005778B3">
        <w:rPr>
          <w:rFonts w:cstheme="minorHAnsi"/>
          <w:b/>
          <w:bCs/>
          <w:sz w:val="32"/>
          <w:szCs w:val="32"/>
        </w:rPr>
        <w:t>Needs and Disabilities</w:t>
      </w:r>
    </w:p>
    <w:p w14:paraId="18D2C4EF" w14:textId="0902BCB4" w:rsidR="005778B3" w:rsidRDefault="005778B3" w:rsidP="005778B3">
      <w:pPr>
        <w:spacing w:after="0" w:line="20" w:lineRule="atLeast"/>
        <w:jc w:val="center"/>
        <w:rPr>
          <w:rFonts w:cstheme="minorHAnsi"/>
          <w:b/>
          <w:bCs/>
          <w:sz w:val="32"/>
          <w:szCs w:val="32"/>
        </w:rPr>
      </w:pPr>
      <w:r w:rsidRPr="005778B3">
        <w:rPr>
          <w:rFonts w:cstheme="minorHAnsi"/>
          <w:b/>
          <w:bCs/>
          <w:sz w:val="32"/>
          <w:szCs w:val="32"/>
        </w:rPr>
        <w:t>Policy</w:t>
      </w:r>
    </w:p>
    <w:p w14:paraId="490DF6FE" w14:textId="77777777" w:rsidR="005778B3" w:rsidRPr="005778B3" w:rsidRDefault="005778B3" w:rsidP="005778B3">
      <w:pPr>
        <w:spacing w:after="0" w:line="20" w:lineRule="atLeast"/>
        <w:jc w:val="center"/>
        <w:rPr>
          <w:rFonts w:cstheme="minorHAnsi"/>
          <w:b/>
          <w:bCs/>
        </w:rPr>
      </w:pPr>
    </w:p>
    <w:p w14:paraId="68D9BC45" w14:textId="77777777" w:rsidR="005778B3" w:rsidRPr="005778B3" w:rsidRDefault="005778B3" w:rsidP="005778B3">
      <w:pPr>
        <w:spacing w:after="0" w:line="20" w:lineRule="atLeast"/>
        <w:jc w:val="center"/>
        <w:rPr>
          <w:rFonts w:cstheme="minorHAnsi"/>
        </w:rPr>
      </w:pPr>
      <w:r w:rsidRPr="005778B3">
        <w:rPr>
          <w:rFonts w:cstheme="minorHAnsi"/>
        </w:rPr>
        <w:t xml:space="preserve">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</w:t>
      </w:r>
    </w:p>
    <w:p w14:paraId="414A81EA" w14:textId="77777777" w:rsidR="005778B3" w:rsidRDefault="005778B3" w:rsidP="005778B3">
      <w:pPr>
        <w:spacing w:after="0" w:line="20" w:lineRule="atLeas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8B3" w14:paraId="32AAC30C" w14:textId="77777777" w:rsidTr="005778B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683CC" w14:textId="00D417C7" w:rsidR="005778B3" w:rsidRPr="005778B3" w:rsidRDefault="005778B3" w:rsidP="005778B3">
            <w:pPr>
              <w:spacing w:line="20" w:lineRule="atLeast"/>
              <w:rPr>
                <w:rFonts w:cstheme="minorHAnsi"/>
              </w:rPr>
            </w:pPr>
            <w:r w:rsidRPr="005778B3">
              <w:rPr>
                <w:rFonts w:cstheme="minorHAnsi"/>
              </w:rPr>
              <w:t>Approved by: Full</w:t>
            </w:r>
            <w:r>
              <w:rPr>
                <w:rFonts w:cstheme="minorHAnsi"/>
              </w:rPr>
              <w:t xml:space="preserve"> </w:t>
            </w:r>
            <w:r w:rsidRPr="005778B3">
              <w:rPr>
                <w:rFonts w:cstheme="minorHAnsi"/>
              </w:rPr>
              <w:t>Governing Body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5778B3">
              <w:rPr>
                <w:rFonts w:cstheme="minorHAnsi"/>
              </w:rPr>
              <w:t xml:space="preserve">Date: </w:t>
            </w:r>
            <w:r>
              <w:rPr>
                <w:rFonts w:cstheme="minorHAnsi"/>
              </w:rPr>
              <w:t>September 2020</w:t>
            </w:r>
          </w:p>
          <w:p w14:paraId="1FAAE8BA" w14:textId="77777777" w:rsidR="005778B3" w:rsidRPr="005778B3" w:rsidRDefault="005778B3" w:rsidP="005778B3">
            <w:pPr>
              <w:spacing w:line="20" w:lineRule="atLeast"/>
              <w:rPr>
                <w:rFonts w:cstheme="minorHAnsi"/>
              </w:rPr>
            </w:pPr>
            <w:r w:rsidRPr="005778B3">
              <w:rPr>
                <w:rFonts w:cstheme="minorHAnsi"/>
              </w:rPr>
              <w:t xml:space="preserve">Last reviewed </w:t>
            </w:r>
            <w:proofErr w:type="gramStart"/>
            <w:r w:rsidRPr="005778B3">
              <w:rPr>
                <w:rFonts w:cstheme="minorHAnsi"/>
              </w:rPr>
              <w:t>on:</w:t>
            </w:r>
            <w:proofErr w:type="gramEnd"/>
            <w:r>
              <w:rPr>
                <w:rFonts w:cstheme="minorHAnsi"/>
              </w:rPr>
              <w:t xml:space="preserve"> September 2020</w:t>
            </w:r>
          </w:p>
          <w:p w14:paraId="5C86990F" w14:textId="1F185C1F" w:rsidR="005778B3" w:rsidRDefault="005778B3" w:rsidP="005778B3">
            <w:pPr>
              <w:spacing w:line="20" w:lineRule="atLeast"/>
              <w:rPr>
                <w:rFonts w:cstheme="minorHAnsi"/>
              </w:rPr>
            </w:pPr>
            <w:r w:rsidRPr="005778B3">
              <w:rPr>
                <w:rFonts w:cstheme="minorHAnsi"/>
              </w:rPr>
              <w:t xml:space="preserve">Next review due </w:t>
            </w:r>
            <w:proofErr w:type="gramStart"/>
            <w:r w:rsidRPr="005778B3">
              <w:rPr>
                <w:rFonts w:cstheme="minorHAnsi"/>
              </w:rPr>
              <w:t>by: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5778B3">
              <w:rPr>
                <w:rFonts w:cstheme="minorHAnsi"/>
              </w:rPr>
              <w:t>September 202</w:t>
            </w:r>
            <w:r>
              <w:rPr>
                <w:rFonts w:cstheme="minorHAnsi"/>
              </w:rPr>
              <w:t>1</w:t>
            </w:r>
          </w:p>
        </w:tc>
      </w:tr>
    </w:tbl>
    <w:p w14:paraId="18E8C5B8" w14:textId="77777777" w:rsidR="005778B3" w:rsidRDefault="005778B3" w:rsidP="005778B3">
      <w:pPr>
        <w:spacing w:after="0" w:line="20" w:lineRule="atLeast"/>
        <w:rPr>
          <w:rFonts w:cstheme="minorHAnsi"/>
        </w:rPr>
      </w:pPr>
    </w:p>
    <w:p w14:paraId="577CF1B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296ADBA6" w14:textId="63A0D767" w:rsidR="005778B3" w:rsidRP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5778B3">
        <w:rPr>
          <w:rFonts w:cstheme="minorHAnsi"/>
          <w:b/>
          <w:bCs/>
        </w:rPr>
        <w:t>Introduction and Principles:</w:t>
      </w:r>
    </w:p>
    <w:p w14:paraId="2C74676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0379382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Education Act (1996) states that a child has Special Educational Needs (SEND) if they have a</w:t>
      </w:r>
    </w:p>
    <w:p w14:paraId="5C6B5F7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learning difficulty which requires a special educational provision to be made for them. Blessed</w:t>
      </w:r>
    </w:p>
    <w:p w14:paraId="1E3A66B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values the abilities and the achievements of all its students. We</w:t>
      </w:r>
    </w:p>
    <w:p w14:paraId="4184734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take pride in being a fully inclusive school that strive to help each student reach their full potential</w:t>
      </w:r>
    </w:p>
    <w:p w14:paraId="1147F025" w14:textId="08AFCFAF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academically, socially and emotionally.</w:t>
      </w:r>
    </w:p>
    <w:p w14:paraId="5BBF2A50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0FD48480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This policy builds upon our teaching and learning policy which recognises the entitlement of all</w:t>
      </w:r>
    </w:p>
    <w:p w14:paraId="66EBD9C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students to a balanced and broadly based curriculum. Our SEND policy reinforces the need for</w:t>
      </w:r>
    </w:p>
    <w:p w14:paraId="010F42E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teaching that is fully inclusive. The governing body will ensure that appropriate provision will be</w:t>
      </w:r>
    </w:p>
    <w:p w14:paraId="41863896" w14:textId="4FC732AD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made for all students with SEND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College.</w:t>
      </w:r>
    </w:p>
    <w:p w14:paraId="27EFFB1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5535B3D3" w14:textId="3C80EFA2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policy is written with regard for:</w:t>
      </w:r>
    </w:p>
    <w:p w14:paraId="3975F5DD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08408916" w14:textId="36590F6F" w:rsidR="005778B3" w:rsidRPr="005778B3" w:rsidRDefault="005778B3" w:rsidP="005778B3">
      <w:pPr>
        <w:pStyle w:val="ListParagraph"/>
        <w:numPr>
          <w:ilvl w:val="0"/>
          <w:numId w:val="2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Special educational needs and disability code of practice: 0-25 (DfE, 2014)</w:t>
      </w:r>
    </w:p>
    <w:p w14:paraId="2ED7C5E5" w14:textId="1BD339FC" w:rsidR="005778B3" w:rsidRPr="005778B3" w:rsidRDefault="005778B3" w:rsidP="005778B3">
      <w:pPr>
        <w:pStyle w:val="ListParagraph"/>
        <w:numPr>
          <w:ilvl w:val="0"/>
          <w:numId w:val="2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Special educational needs and disability act (DfE, 2001)</w:t>
      </w:r>
    </w:p>
    <w:p w14:paraId="26CF9ECF" w14:textId="18BA2491" w:rsidR="005778B3" w:rsidRPr="005778B3" w:rsidRDefault="005778B3" w:rsidP="005778B3">
      <w:pPr>
        <w:pStyle w:val="ListParagraph"/>
        <w:numPr>
          <w:ilvl w:val="0"/>
          <w:numId w:val="2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Equality Act (2010)</w:t>
      </w:r>
    </w:p>
    <w:p w14:paraId="060C4305" w14:textId="29D8005D" w:rsidR="005778B3" w:rsidRDefault="005778B3" w:rsidP="005778B3">
      <w:pPr>
        <w:pStyle w:val="ListParagraph"/>
        <w:numPr>
          <w:ilvl w:val="0"/>
          <w:numId w:val="2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Worcestershire local offer and the college’s SEND information report</w:t>
      </w:r>
    </w:p>
    <w:p w14:paraId="5E92A67B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</w:p>
    <w:p w14:paraId="1F73C5CC" w14:textId="7D4FFCC6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Definition of Special Educational Needs and Disabilities</w:t>
      </w:r>
      <w:r>
        <w:rPr>
          <w:rFonts w:cstheme="minorHAnsi"/>
        </w:rPr>
        <w:t>.</w:t>
      </w:r>
    </w:p>
    <w:p w14:paraId="00A13CA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3777F8A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 child or young person has SEND if they have a learning difficulty or disability which calls for special</w:t>
      </w:r>
    </w:p>
    <w:p w14:paraId="108BEF5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educational provision to be made for him or her. A child of compulsory school age or a young person</w:t>
      </w:r>
    </w:p>
    <w:p w14:paraId="6368FAE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has a learning difficulty or disability if he or she has a significantly greater difficulty in learning than</w:t>
      </w:r>
    </w:p>
    <w:p w14:paraId="4D6E28C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proofErr w:type="gramStart"/>
      <w:r w:rsidRPr="005778B3">
        <w:rPr>
          <w:rFonts w:cstheme="minorHAnsi"/>
        </w:rPr>
        <w:t>the majority of</w:t>
      </w:r>
      <w:proofErr w:type="gramEnd"/>
      <w:r w:rsidRPr="005778B3">
        <w:rPr>
          <w:rFonts w:cstheme="minorHAnsi"/>
        </w:rPr>
        <w:t xml:space="preserve"> others of the same age or has a disability which prevents or hinders him or her from</w:t>
      </w:r>
    </w:p>
    <w:p w14:paraId="161FA20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making use of educational facilities of a kind generally provided for others of the same age in</w:t>
      </w:r>
    </w:p>
    <w:p w14:paraId="5698B04D" w14:textId="449FBA57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mainstream schools. (DfE, 2014)</w:t>
      </w:r>
    </w:p>
    <w:p w14:paraId="3EBC6AE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3AB0632C" w14:textId="5D5D25C9" w:rsidR="005778B3" w:rsidRP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5778B3">
        <w:rPr>
          <w:rFonts w:cstheme="minorHAnsi"/>
          <w:b/>
          <w:bCs/>
        </w:rPr>
        <w:t>Policy Objectives</w:t>
      </w:r>
    </w:p>
    <w:p w14:paraId="597F670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1BD969B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In order to meet the needs of students who have </w:t>
      </w:r>
      <w:proofErr w:type="gramStart"/>
      <w:r w:rsidRPr="005778B3">
        <w:rPr>
          <w:rFonts w:cstheme="minorHAnsi"/>
        </w:rPr>
        <w:t>an</w:t>
      </w:r>
      <w:proofErr w:type="gramEnd"/>
      <w:r w:rsidRPr="005778B3">
        <w:rPr>
          <w:rFonts w:cstheme="minorHAnsi"/>
        </w:rPr>
        <w:t xml:space="preserve"> SEND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</w:t>
      </w:r>
    </w:p>
    <w:p w14:paraId="7EB9B6C5" w14:textId="079FB383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College we intend to:</w:t>
      </w:r>
    </w:p>
    <w:p w14:paraId="14B65EC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35A5983B" w14:textId="08BB1561" w:rsidR="005778B3" w:rsidRPr="005778B3" w:rsidRDefault="005778B3" w:rsidP="005778B3">
      <w:pPr>
        <w:pStyle w:val="ListParagraph"/>
        <w:numPr>
          <w:ilvl w:val="0"/>
          <w:numId w:val="2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Implement the SEND Code of Practice (2014) to identify, assess and provide for students</w:t>
      </w:r>
    </w:p>
    <w:p w14:paraId="2CCDE23B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with SEND.</w:t>
      </w:r>
    </w:p>
    <w:p w14:paraId="716CC041" w14:textId="402A8DA2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Work in line with guidelines provided by the Worcestershire Local Authority.</w:t>
      </w:r>
    </w:p>
    <w:p w14:paraId="7418811C" w14:textId="1BEDB38D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Ensure that </w:t>
      </w:r>
      <w:proofErr w:type="gramStart"/>
      <w:r w:rsidRPr="005778B3">
        <w:rPr>
          <w:rFonts w:cstheme="minorHAnsi"/>
        </w:rPr>
        <w:t>all of</w:t>
      </w:r>
      <w:proofErr w:type="gramEnd"/>
      <w:r w:rsidRPr="005778B3">
        <w:rPr>
          <w:rFonts w:cstheme="minorHAnsi"/>
        </w:rPr>
        <w:t xml:space="preserve"> our students are given the opportunity to achieve their personal best and</w:t>
      </w:r>
    </w:p>
    <w:p w14:paraId="6B1E06FB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become confident learners.</w:t>
      </w:r>
    </w:p>
    <w:p w14:paraId="79FEB61A" w14:textId="2236115B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lastRenderedPageBreak/>
        <w:t xml:space="preserve">Facilitate quality first teaching to allow students with </w:t>
      </w:r>
      <w:proofErr w:type="gramStart"/>
      <w:r w:rsidRPr="005778B3">
        <w:rPr>
          <w:rFonts w:cstheme="minorHAnsi"/>
        </w:rPr>
        <w:t>an</w:t>
      </w:r>
      <w:proofErr w:type="gramEnd"/>
      <w:r w:rsidRPr="005778B3">
        <w:rPr>
          <w:rFonts w:cstheme="minorHAnsi"/>
        </w:rPr>
        <w:t xml:space="preserve"> SEND to access mainstream</w:t>
      </w:r>
    </w:p>
    <w:p w14:paraId="3B9D0B71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education and make progress academically, emotionally and socially.</w:t>
      </w:r>
    </w:p>
    <w:p w14:paraId="12CCBB9B" w14:textId="5DC3811F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To work in partnership with our students, the parents/carers of our students, staff,</w:t>
      </w:r>
    </w:p>
    <w:p w14:paraId="5345DCB5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governors and external professionals to ensure the most effective provision is in place for</w:t>
      </w:r>
    </w:p>
    <w:p w14:paraId="3A30FCD2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students with </w:t>
      </w:r>
      <w:proofErr w:type="gramStart"/>
      <w:r w:rsidRPr="005778B3">
        <w:rPr>
          <w:rFonts w:cstheme="minorHAnsi"/>
        </w:rPr>
        <w:t>an</w:t>
      </w:r>
      <w:proofErr w:type="gramEnd"/>
      <w:r w:rsidRPr="005778B3">
        <w:rPr>
          <w:rFonts w:cstheme="minorHAnsi"/>
        </w:rPr>
        <w:t xml:space="preserve"> SEND.</w:t>
      </w:r>
    </w:p>
    <w:p w14:paraId="045FE1CE" w14:textId="1D9EE40E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To follow a graduated response to any difficulty shown by a student to ensure that timely</w:t>
      </w:r>
    </w:p>
    <w:p w14:paraId="6D664352" w14:textId="206B5519" w:rsid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and efficient intervention is provided to allow early identification of any SEND.</w:t>
      </w:r>
    </w:p>
    <w:p w14:paraId="50AC6A43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</w:p>
    <w:p w14:paraId="0731966E" w14:textId="01755F71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5778B3">
        <w:rPr>
          <w:rFonts w:cstheme="minorHAnsi"/>
          <w:b/>
          <w:bCs/>
        </w:rPr>
        <w:t>Roles and Responsibilities:</w:t>
      </w:r>
    </w:p>
    <w:p w14:paraId="0EDB1007" w14:textId="77777777" w:rsidR="005778B3" w:rsidRPr="005778B3" w:rsidRDefault="005778B3" w:rsidP="005778B3">
      <w:pPr>
        <w:spacing w:after="0" w:line="20" w:lineRule="atLeast"/>
        <w:rPr>
          <w:rFonts w:cstheme="minorHAnsi"/>
          <w:b/>
          <w:bCs/>
        </w:rPr>
      </w:pPr>
    </w:p>
    <w:p w14:paraId="1464B455" w14:textId="050282D6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5778B3">
        <w:rPr>
          <w:rFonts w:cstheme="minorHAnsi"/>
          <w:b/>
          <w:bCs/>
        </w:rPr>
        <w:t>The SEND Governor:</w:t>
      </w:r>
    </w:p>
    <w:p w14:paraId="4C6203C0" w14:textId="77777777" w:rsidR="005778B3" w:rsidRPr="005778B3" w:rsidRDefault="005778B3" w:rsidP="005778B3">
      <w:pPr>
        <w:spacing w:after="0" w:line="20" w:lineRule="atLeast"/>
        <w:rPr>
          <w:rFonts w:cstheme="minorHAnsi"/>
          <w:b/>
          <w:bCs/>
        </w:rPr>
      </w:pPr>
    </w:p>
    <w:p w14:paraId="7666E775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Mr Goodwin is the current SEND Governor with responsibility for SEND at Blessed Edward </w:t>
      </w:r>
      <w:proofErr w:type="spellStart"/>
      <w:r w:rsidRPr="005778B3">
        <w:rPr>
          <w:rFonts w:cstheme="minorHAnsi"/>
        </w:rPr>
        <w:t>Oldcorne</w:t>
      </w:r>
      <w:proofErr w:type="spellEnd"/>
    </w:p>
    <w:p w14:paraId="64CA77C0" w14:textId="59636870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Catholic College. He has regular contact with the Senior Leadership Team and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to monitor</w:t>
      </w:r>
    </w:p>
    <w:p w14:paraId="4660F184" w14:textId="0774BB52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school’s SEND provision. The school SEND Governor and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provide </w:t>
      </w:r>
      <w:proofErr w:type="gramStart"/>
      <w:r w:rsidRPr="005778B3">
        <w:rPr>
          <w:rFonts w:cstheme="minorHAnsi"/>
        </w:rPr>
        <w:t>an</w:t>
      </w:r>
      <w:proofErr w:type="gramEnd"/>
      <w:r w:rsidRPr="005778B3">
        <w:rPr>
          <w:rFonts w:cstheme="minorHAnsi"/>
        </w:rPr>
        <w:t xml:space="preserve"> SEND</w:t>
      </w:r>
    </w:p>
    <w:p w14:paraId="101E3CF5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information report on the school website in line with the statutory guidance in the Code of Practice.</w:t>
      </w:r>
    </w:p>
    <w:p w14:paraId="73153AF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This document will be reviewed annually and describes the SEND support that Blessed Edward</w:t>
      </w:r>
    </w:p>
    <w:p w14:paraId="10845699" w14:textId="6736C130" w:rsidR="005778B3" w:rsidRDefault="005778B3" w:rsidP="005778B3">
      <w:pPr>
        <w:spacing w:after="0" w:line="20" w:lineRule="atLeast"/>
        <w:rPr>
          <w:rFonts w:cstheme="minorHAnsi"/>
        </w:rPr>
      </w:pP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can offer its students.</w:t>
      </w:r>
    </w:p>
    <w:p w14:paraId="3A9E4E4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3FFAF40A" w14:textId="35B6C6A7" w:rsidR="005778B3" w:rsidRP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5778B3">
        <w:rPr>
          <w:rFonts w:cstheme="minorHAnsi"/>
          <w:b/>
          <w:bCs/>
        </w:rPr>
        <w:t xml:space="preserve">The Special Educational Needs Co-ordinator </w:t>
      </w:r>
      <w:r w:rsidRPr="00E55193">
        <w:rPr>
          <w:rFonts w:cstheme="minorHAnsi"/>
        </w:rPr>
        <w:t>(</w:t>
      </w:r>
      <w:proofErr w:type="spellStart"/>
      <w:r w:rsidR="00E55193" w:rsidRPr="00E55193">
        <w:rPr>
          <w:rFonts w:cstheme="minorHAnsi"/>
          <w:b/>
          <w:bCs/>
        </w:rPr>
        <w:t>SENDCo</w:t>
      </w:r>
      <w:proofErr w:type="spellEnd"/>
      <w:r w:rsidRPr="005778B3">
        <w:rPr>
          <w:rFonts w:cstheme="minorHAnsi"/>
          <w:b/>
          <w:bCs/>
        </w:rPr>
        <w:t>):</w:t>
      </w:r>
    </w:p>
    <w:p w14:paraId="752B4E2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1970EFEA" w14:textId="6D08EBF3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Mrs </w:t>
      </w:r>
      <w:proofErr w:type="spellStart"/>
      <w:r w:rsidRPr="005778B3">
        <w:rPr>
          <w:rFonts w:cstheme="minorHAnsi"/>
        </w:rPr>
        <w:t>Fitzer</w:t>
      </w:r>
      <w:proofErr w:type="spellEnd"/>
      <w:r w:rsidRPr="005778B3">
        <w:rPr>
          <w:rFonts w:cstheme="minorHAnsi"/>
        </w:rPr>
        <w:t xml:space="preserve"> is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College. She has Qualified Teacher</w:t>
      </w:r>
    </w:p>
    <w:p w14:paraId="1CB0940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Status and as she was in post before </w:t>
      </w:r>
      <w:proofErr w:type="gramStart"/>
      <w:r w:rsidRPr="005778B3">
        <w:rPr>
          <w:rFonts w:cstheme="minorHAnsi"/>
        </w:rPr>
        <w:t>September</w:t>
      </w:r>
      <w:proofErr w:type="gramEnd"/>
      <w:r w:rsidRPr="005778B3">
        <w:rPr>
          <w:rFonts w:cstheme="minorHAnsi"/>
        </w:rPr>
        <w:t xml:space="preserve"> she is not required to undertake the National Award</w:t>
      </w:r>
    </w:p>
    <w:p w14:paraId="3D2C07AB" w14:textId="1DC8F3F2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 SEND.</w:t>
      </w:r>
    </w:p>
    <w:p w14:paraId="41435F4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5D2F0243" w14:textId="50AB3B3A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Mrs Thomas is the SLT link to the Additional Needs </w:t>
      </w:r>
      <w:r>
        <w:rPr>
          <w:rFonts w:cstheme="minorHAnsi"/>
        </w:rPr>
        <w:t>D</w:t>
      </w:r>
      <w:r w:rsidRPr="005778B3">
        <w:rPr>
          <w:rFonts w:cstheme="minorHAnsi"/>
        </w:rPr>
        <w:t>epartment.</w:t>
      </w:r>
    </w:p>
    <w:p w14:paraId="540BF36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6F76A7B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Mrs </w:t>
      </w:r>
      <w:proofErr w:type="spellStart"/>
      <w:r w:rsidRPr="005778B3">
        <w:rPr>
          <w:rFonts w:cstheme="minorHAnsi"/>
        </w:rPr>
        <w:t>Fitzer</w:t>
      </w:r>
      <w:proofErr w:type="spellEnd"/>
      <w:r w:rsidRPr="005778B3">
        <w:rPr>
          <w:rFonts w:cstheme="minorHAnsi"/>
        </w:rPr>
        <w:t xml:space="preserve"> works with Mrs Thomas and the governing body to ensure the strategic development of</w:t>
      </w:r>
    </w:p>
    <w:p w14:paraId="360C2BF6" w14:textId="69851C91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SEND policy and provision within the school. Her key responsibilities may include:</w:t>
      </w:r>
    </w:p>
    <w:p w14:paraId="32A5CD5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0BFF3D2F" w14:textId="6296B0D9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overseeing the day-to-day operation of the school’s SEND policy</w:t>
      </w:r>
    </w:p>
    <w:p w14:paraId="59DAEC1F" w14:textId="53D94A6C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coordinating provision for children with SEND</w:t>
      </w:r>
    </w:p>
    <w:p w14:paraId="3EA13602" w14:textId="53341D2E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liaising with the relevant Designated Teacher where a looked after student has SEND</w:t>
      </w:r>
    </w:p>
    <w:p w14:paraId="49A1AEE9" w14:textId="0CB99AF7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advising staff about the graduated approach to providing SEND support</w:t>
      </w:r>
    </w:p>
    <w:p w14:paraId="5AC005B9" w14:textId="49169D6C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advising on the deployment of the school’s delegated budget and other resources to meet</w:t>
      </w:r>
    </w:p>
    <w:p w14:paraId="13A86553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students’ needs effectively</w:t>
      </w:r>
    </w:p>
    <w:p w14:paraId="3E43CFD5" w14:textId="466B220F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liaising with parents of students with SEND</w:t>
      </w:r>
    </w:p>
    <w:p w14:paraId="4A88FE70" w14:textId="11062623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liaising with early years providers, other schools, educational psychologists, health and social</w:t>
      </w:r>
    </w:p>
    <w:p w14:paraId="0495E349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care professionals, and independent or voluntary bodies</w:t>
      </w:r>
    </w:p>
    <w:p w14:paraId="053D1DC6" w14:textId="001C7C62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being a key point of contact with external agencies, especially the local authority and its</w:t>
      </w:r>
    </w:p>
    <w:p w14:paraId="14ABD587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support services</w:t>
      </w:r>
    </w:p>
    <w:p w14:paraId="1F2B500C" w14:textId="355EE116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liaising with potential next providers of education to ensure a student and their parents are</w:t>
      </w:r>
    </w:p>
    <w:p w14:paraId="5BAA9215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informed about options and a smooth transition is planned</w:t>
      </w:r>
    </w:p>
    <w:p w14:paraId="39B31289" w14:textId="5EB5BB69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working with the headteacher, SLT link and school governors to ensure that the school</w:t>
      </w:r>
    </w:p>
    <w:p w14:paraId="25DAE29E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meets its responsibilities under the Equality Act (2010) </w:t>
      </w:r>
      <w:proofErr w:type="gramStart"/>
      <w:r w:rsidRPr="005778B3">
        <w:rPr>
          <w:rFonts w:cstheme="minorHAnsi"/>
        </w:rPr>
        <w:t>with regard to</w:t>
      </w:r>
      <w:proofErr w:type="gramEnd"/>
      <w:r w:rsidRPr="005778B3">
        <w:rPr>
          <w:rFonts w:cstheme="minorHAnsi"/>
        </w:rPr>
        <w:t xml:space="preserve"> reasonable</w:t>
      </w:r>
    </w:p>
    <w:p w14:paraId="5934A0DD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adjustments and access arrangements</w:t>
      </w:r>
    </w:p>
    <w:p w14:paraId="530C137A" w14:textId="73B784D6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ensuring that the school keeps the records of all students with SEND up to date</w:t>
      </w:r>
    </w:p>
    <w:p w14:paraId="3849B919" w14:textId="77777777" w:rsidR="005778B3" w:rsidRDefault="005778B3" w:rsidP="005778B3">
      <w:pPr>
        <w:spacing w:after="0" w:line="20" w:lineRule="atLeast"/>
        <w:rPr>
          <w:rFonts w:cstheme="minorHAnsi"/>
        </w:rPr>
      </w:pPr>
    </w:p>
    <w:p w14:paraId="31856254" w14:textId="77777777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</w:p>
    <w:p w14:paraId="3065B541" w14:textId="77777777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</w:p>
    <w:p w14:paraId="6A6D9786" w14:textId="77777777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</w:p>
    <w:p w14:paraId="11541D51" w14:textId="48E73F20" w:rsidR="005778B3" w:rsidRP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5778B3">
        <w:rPr>
          <w:rFonts w:cstheme="minorHAnsi"/>
          <w:b/>
          <w:bCs/>
        </w:rPr>
        <w:t>The classroom teacher:</w:t>
      </w:r>
    </w:p>
    <w:p w14:paraId="654083F4" w14:textId="77777777" w:rsidR="005778B3" w:rsidRDefault="005778B3" w:rsidP="005778B3">
      <w:pPr>
        <w:spacing w:after="0" w:line="20" w:lineRule="atLeast"/>
        <w:rPr>
          <w:rFonts w:cstheme="minorHAnsi"/>
        </w:rPr>
      </w:pPr>
    </w:p>
    <w:p w14:paraId="1E419682" w14:textId="35E31F9C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In line with the teacher standards (2012) all classroom teachers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</w:t>
      </w:r>
      <w:r>
        <w:rPr>
          <w:rFonts w:cstheme="minorHAnsi"/>
        </w:rPr>
        <w:t xml:space="preserve"> </w:t>
      </w:r>
      <w:r w:rsidRPr="005778B3">
        <w:rPr>
          <w:rFonts w:cstheme="minorHAnsi"/>
        </w:rPr>
        <w:t xml:space="preserve">College are responsible for the education of students with SEND and are required to </w:t>
      </w:r>
      <w:proofErr w:type="gramStart"/>
      <w:r w:rsidRPr="005778B3">
        <w:rPr>
          <w:rFonts w:cstheme="minorHAnsi"/>
        </w:rPr>
        <w:t>deploy</w:t>
      </w:r>
      <w:r>
        <w:rPr>
          <w:rFonts w:cstheme="minorHAnsi"/>
        </w:rPr>
        <w:t xml:space="preserve">  r</w:t>
      </w:r>
      <w:r w:rsidRPr="005778B3">
        <w:rPr>
          <w:rFonts w:cstheme="minorHAnsi"/>
        </w:rPr>
        <w:t>esources</w:t>
      </w:r>
      <w:proofErr w:type="gramEnd"/>
      <w:r w:rsidRPr="005778B3">
        <w:rPr>
          <w:rFonts w:cstheme="minorHAnsi"/>
        </w:rPr>
        <w:t xml:space="preserve"> in their classroom (including the teaching assistant) to ensure that any SEND i</w:t>
      </w:r>
      <w:r>
        <w:rPr>
          <w:rFonts w:cstheme="minorHAnsi"/>
        </w:rPr>
        <w:t xml:space="preserve">s </w:t>
      </w:r>
      <w:r w:rsidRPr="005778B3">
        <w:rPr>
          <w:rFonts w:cstheme="minorHAnsi"/>
        </w:rPr>
        <w:t>accommodated.</w:t>
      </w:r>
    </w:p>
    <w:p w14:paraId="23635C9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5537B9A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Teaching staff are expected to be aware of current legislation, keep up to date with information on</w:t>
      </w:r>
    </w:p>
    <w:p w14:paraId="55DA90B0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SEND register, and use the information shared via </w:t>
      </w:r>
      <w:proofErr w:type="spellStart"/>
      <w:r w:rsidRPr="005778B3">
        <w:rPr>
          <w:rFonts w:cstheme="minorHAnsi"/>
        </w:rPr>
        <w:t>Mintclass</w:t>
      </w:r>
      <w:proofErr w:type="spellEnd"/>
      <w:r w:rsidRPr="005778B3">
        <w:rPr>
          <w:rFonts w:cstheme="minorHAnsi"/>
        </w:rPr>
        <w:t xml:space="preserve"> to guide their practice and gather</w:t>
      </w:r>
    </w:p>
    <w:p w14:paraId="3CED994A" w14:textId="5579E605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and share information with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through observation and assessment.</w:t>
      </w:r>
    </w:p>
    <w:p w14:paraId="7CA6B15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021E6E33" w14:textId="21EDD6AF" w:rsidR="005778B3" w:rsidRP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5778B3">
        <w:rPr>
          <w:rFonts w:cstheme="minorHAnsi"/>
          <w:b/>
          <w:bCs/>
        </w:rPr>
        <w:t>Students:</w:t>
      </w:r>
    </w:p>
    <w:p w14:paraId="3C51B21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6476447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‘The views of the student should be included in these discussions. This could be through involving</w:t>
      </w:r>
    </w:p>
    <w:p w14:paraId="282E3E7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student in all or part of the discussion </w:t>
      </w:r>
      <w:proofErr w:type="gramStart"/>
      <w:r w:rsidRPr="005778B3">
        <w:rPr>
          <w:rFonts w:cstheme="minorHAnsi"/>
        </w:rPr>
        <w:t>itself, or</w:t>
      </w:r>
      <w:proofErr w:type="gramEnd"/>
      <w:r w:rsidRPr="005778B3">
        <w:rPr>
          <w:rFonts w:cstheme="minorHAnsi"/>
        </w:rPr>
        <w:t xml:space="preserve"> gathering their views as part of the preparation’.</w:t>
      </w:r>
    </w:p>
    <w:p w14:paraId="111F178D" w14:textId="252A173D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(Code of Practice, 6.64)</w:t>
      </w:r>
    </w:p>
    <w:p w14:paraId="5ACA54CD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70D7382A" w14:textId="1F242DEB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school will work to ensure that students with SEND:</w:t>
      </w:r>
    </w:p>
    <w:p w14:paraId="4A0243F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0B928917" w14:textId="0F4CE696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Are fully aware of their individual needs and the objectives in their student passports.</w:t>
      </w:r>
    </w:p>
    <w:p w14:paraId="0FA1E524" w14:textId="755181C3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Contribute to the production and review of their Individual Learning Plans by sharing </w:t>
      </w:r>
      <w:proofErr w:type="gramStart"/>
      <w:r w:rsidRPr="005778B3">
        <w:rPr>
          <w:rFonts w:cstheme="minorHAnsi"/>
        </w:rPr>
        <w:t>their</w:t>
      </w:r>
      <w:proofErr w:type="gramEnd"/>
    </w:p>
    <w:p w14:paraId="50E048E1" w14:textId="77777777" w:rsidR="005778B3" w:rsidRPr="005778B3" w:rsidRDefault="005778B3" w:rsidP="005778B3">
      <w:pPr>
        <w:pStyle w:val="ListParagraph"/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own experiences and opinions.</w:t>
      </w:r>
    </w:p>
    <w:p w14:paraId="4758BF6C" w14:textId="6A489B8D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Contribute to the review of their provision and the setting of future objectives.</w:t>
      </w:r>
    </w:p>
    <w:p w14:paraId="32B46A5A" w14:textId="592ADE9F" w:rsidR="005778B3" w:rsidRPr="005778B3" w:rsidRDefault="005778B3" w:rsidP="005778B3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Know how to access support and have access to the Sanctuary.</w:t>
      </w:r>
    </w:p>
    <w:p w14:paraId="5626DB0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4E60C98C" w14:textId="5292A6B6" w:rsidR="005778B3" w:rsidRPr="00FD0E88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FD0E88">
        <w:rPr>
          <w:rFonts w:cstheme="minorHAnsi"/>
          <w:b/>
          <w:bCs/>
        </w:rPr>
        <w:t>Parents:</w:t>
      </w:r>
    </w:p>
    <w:p w14:paraId="5F1278B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</w:p>
    <w:p w14:paraId="7220EB4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‘Where a student is receiving SEND support, schools should talk to parents regularly to set clear</w:t>
      </w:r>
    </w:p>
    <w:p w14:paraId="73EFFB4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outcomes and review progress towards them, discuss the activities and support that will help</w:t>
      </w:r>
    </w:p>
    <w:p w14:paraId="5888D5C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achieve them, and identify the responsibilities of the parent, the student and the school. Schools</w:t>
      </w:r>
    </w:p>
    <w:p w14:paraId="147ED3B2" w14:textId="36E28AA7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should meet parents at least three times each year’. (Code of Practice, 6.60)</w:t>
      </w:r>
    </w:p>
    <w:p w14:paraId="2BEE0595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608C0C4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strives to maintain effective lines of communication with</w:t>
      </w:r>
    </w:p>
    <w:p w14:paraId="77C118D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parents of </w:t>
      </w:r>
      <w:proofErr w:type="gramStart"/>
      <w:r w:rsidRPr="005778B3">
        <w:rPr>
          <w:rFonts w:cstheme="minorHAnsi"/>
        </w:rPr>
        <w:t>all of</w:t>
      </w:r>
      <w:proofErr w:type="gramEnd"/>
      <w:r w:rsidRPr="005778B3">
        <w:rPr>
          <w:rFonts w:cstheme="minorHAnsi"/>
        </w:rPr>
        <w:t xml:space="preserve"> its students. However, we do recognise the importance of parental involvement</w:t>
      </w:r>
    </w:p>
    <w:p w14:paraId="45E2469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particularly for students with SEND. As such a structured policy for parental involvement is required</w:t>
      </w:r>
    </w:p>
    <w:p w14:paraId="14BB1D72" w14:textId="6558E198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 line with the COP to maintain contact with parents of students with SEND.</w:t>
      </w:r>
    </w:p>
    <w:p w14:paraId="1DD37477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69656B4A" w14:textId="7FBF31EA" w:rsidR="005778B3" w:rsidRPr="00FD0E88" w:rsidRDefault="005778B3" w:rsidP="00FD0E88">
      <w:pPr>
        <w:pStyle w:val="ListParagraph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Parents will be invited into school for an annual review of provision for their son/daughter.</w:t>
      </w:r>
    </w:p>
    <w:p w14:paraId="72D1DDA8" w14:textId="77777777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In some </w:t>
      </w:r>
      <w:proofErr w:type="gramStart"/>
      <w:r w:rsidRPr="00FD0E88">
        <w:rPr>
          <w:rFonts w:cstheme="minorHAnsi"/>
        </w:rPr>
        <w:t>cases</w:t>
      </w:r>
      <w:proofErr w:type="gramEnd"/>
      <w:r w:rsidRPr="00FD0E88">
        <w:rPr>
          <w:rFonts w:cstheme="minorHAnsi"/>
        </w:rPr>
        <w:t xml:space="preserve"> this may occur termly or more regularly. Prior to </w:t>
      </w:r>
      <w:proofErr w:type="gramStart"/>
      <w:r w:rsidRPr="00FD0E88">
        <w:rPr>
          <w:rFonts w:cstheme="minorHAnsi"/>
        </w:rPr>
        <w:t>this meeting parents</w:t>
      </w:r>
      <w:proofErr w:type="gramEnd"/>
      <w:r w:rsidRPr="00FD0E88">
        <w:rPr>
          <w:rFonts w:cstheme="minorHAnsi"/>
        </w:rPr>
        <w:t xml:space="preserve"> will be</w:t>
      </w:r>
    </w:p>
    <w:p w14:paraId="783165D2" w14:textId="02B1C1A4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asked to collate their opinions about how their son/daughter is accessing school.</w:t>
      </w:r>
    </w:p>
    <w:p w14:paraId="1A1C29CB" w14:textId="50A78C4C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If a student has a Statement of Special Educational Needs or an Education, Care and Health</w:t>
      </w:r>
    </w:p>
    <w:p w14:paraId="457C1801" w14:textId="77777777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Plan then parents will be invited into school for an annual review of the document. Prior to</w:t>
      </w:r>
    </w:p>
    <w:p w14:paraId="44B1AE3D" w14:textId="77777777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this meeting parents will be asked to share in writing their opinions about how </w:t>
      </w:r>
      <w:proofErr w:type="gramStart"/>
      <w:r w:rsidRPr="00FD0E88">
        <w:rPr>
          <w:rFonts w:cstheme="minorHAnsi"/>
        </w:rPr>
        <w:t>their</w:t>
      </w:r>
      <w:proofErr w:type="gramEnd"/>
    </w:p>
    <w:p w14:paraId="6F7625C3" w14:textId="77777777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son/daughter is accessing school.</w:t>
      </w:r>
    </w:p>
    <w:p w14:paraId="22938E3F" w14:textId="1019DAD4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Parents will be fully consulted before the involvement of external professionals with </w:t>
      </w:r>
      <w:proofErr w:type="gramStart"/>
      <w:r w:rsidRPr="00FD0E88">
        <w:rPr>
          <w:rFonts w:cstheme="minorHAnsi"/>
        </w:rPr>
        <w:t>their</w:t>
      </w:r>
      <w:proofErr w:type="gramEnd"/>
    </w:p>
    <w:p w14:paraId="11C4C9A7" w14:textId="77777777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children.</w:t>
      </w:r>
    </w:p>
    <w:p w14:paraId="4578B913" w14:textId="78A8EBE7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The </w:t>
      </w:r>
      <w:proofErr w:type="spellStart"/>
      <w:r w:rsidRPr="00FD0E88">
        <w:rPr>
          <w:rFonts w:cstheme="minorHAnsi"/>
        </w:rPr>
        <w:t>SEN</w:t>
      </w:r>
      <w:r w:rsidRPr="00FD0E88">
        <w:rPr>
          <w:rFonts w:cstheme="minorHAnsi"/>
        </w:rPr>
        <w:t>D</w:t>
      </w:r>
      <w:r w:rsidRPr="00FD0E88">
        <w:rPr>
          <w:rFonts w:cstheme="minorHAnsi"/>
        </w:rPr>
        <w:t>C</w:t>
      </w:r>
      <w:r w:rsidRPr="00FD0E88">
        <w:rPr>
          <w:rFonts w:cstheme="minorHAnsi"/>
        </w:rPr>
        <w:t>o</w:t>
      </w:r>
      <w:proofErr w:type="spellEnd"/>
      <w:r w:rsidRPr="00FD0E88">
        <w:rPr>
          <w:rFonts w:cstheme="minorHAnsi"/>
        </w:rPr>
        <w:t xml:space="preserve"> will contact the parents by letter prior to any intervention beginning and the</w:t>
      </w:r>
    </w:p>
    <w:p w14:paraId="4360EA97" w14:textId="77777777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parent will receive a progress report at the end of any intervention.</w:t>
      </w:r>
    </w:p>
    <w:p w14:paraId="781470C7" w14:textId="535F4FEA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If school has any concerns about the SEND provision made for a student and their progress</w:t>
      </w:r>
    </w:p>
    <w:p w14:paraId="43377EE6" w14:textId="59B82D2C" w:rsidR="005778B3" w:rsidRPr="00FD0E88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at school then the </w:t>
      </w:r>
      <w:proofErr w:type="spellStart"/>
      <w:r w:rsidRPr="00FD0E88">
        <w:rPr>
          <w:rFonts w:cstheme="minorHAnsi"/>
        </w:rPr>
        <w:t>SEN</w:t>
      </w:r>
      <w:r w:rsidRPr="00FD0E88">
        <w:rPr>
          <w:rFonts w:cstheme="minorHAnsi"/>
        </w:rPr>
        <w:t>D</w:t>
      </w:r>
      <w:r w:rsidRPr="00FD0E88">
        <w:rPr>
          <w:rFonts w:cstheme="minorHAnsi"/>
        </w:rPr>
        <w:t>C</w:t>
      </w:r>
      <w:r w:rsidRPr="00FD0E88">
        <w:rPr>
          <w:rFonts w:cstheme="minorHAnsi"/>
        </w:rPr>
        <w:t>o</w:t>
      </w:r>
      <w:proofErr w:type="spellEnd"/>
      <w:r w:rsidRPr="00FD0E88">
        <w:rPr>
          <w:rFonts w:cstheme="minorHAnsi"/>
        </w:rPr>
        <w:t xml:space="preserve"> will contact the parents to discuss or arrange a meeting.</w:t>
      </w:r>
    </w:p>
    <w:p w14:paraId="430C1A17" w14:textId="2666A926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lastRenderedPageBreak/>
        <w:t>If a parent has any concerns about the SEND provision for their son/</w:t>
      </w:r>
      <w:proofErr w:type="gramStart"/>
      <w:r w:rsidRPr="00FD0E88">
        <w:rPr>
          <w:rFonts w:cstheme="minorHAnsi"/>
        </w:rPr>
        <w:t>daughter</w:t>
      </w:r>
      <w:proofErr w:type="gramEnd"/>
      <w:r w:rsidRPr="00FD0E88">
        <w:rPr>
          <w:rFonts w:cstheme="minorHAnsi"/>
        </w:rPr>
        <w:t xml:space="preserve"> then they</w:t>
      </w:r>
    </w:p>
    <w:p w14:paraId="56DA603D" w14:textId="43C06825" w:rsidR="005778B3" w:rsidRDefault="005778B3" w:rsidP="00FD0E88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should contact the </w:t>
      </w:r>
      <w:proofErr w:type="spellStart"/>
      <w:r w:rsidRPr="00FD0E88">
        <w:rPr>
          <w:rFonts w:cstheme="minorHAnsi"/>
        </w:rPr>
        <w:t>SEN</w:t>
      </w:r>
      <w:r w:rsidRPr="00FD0E88">
        <w:rPr>
          <w:rFonts w:cstheme="minorHAnsi"/>
        </w:rPr>
        <w:t>D</w:t>
      </w:r>
      <w:r w:rsidRPr="00FD0E88">
        <w:rPr>
          <w:rFonts w:cstheme="minorHAnsi"/>
        </w:rPr>
        <w:t>C</w:t>
      </w:r>
      <w:r w:rsidRPr="00FD0E88">
        <w:rPr>
          <w:rFonts w:cstheme="minorHAnsi"/>
        </w:rPr>
        <w:t>o</w:t>
      </w:r>
      <w:proofErr w:type="spellEnd"/>
      <w:r w:rsidRPr="00FD0E88">
        <w:rPr>
          <w:rFonts w:cstheme="minorHAnsi"/>
        </w:rPr>
        <w:t xml:space="preserve"> – Mrs </w:t>
      </w:r>
      <w:proofErr w:type="spellStart"/>
      <w:r w:rsidRPr="00FD0E88">
        <w:rPr>
          <w:rFonts w:cstheme="minorHAnsi"/>
        </w:rPr>
        <w:t>Fitzer</w:t>
      </w:r>
      <w:proofErr w:type="spellEnd"/>
      <w:r w:rsidRPr="00FD0E88">
        <w:rPr>
          <w:rFonts w:cstheme="minorHAnsi"/>
        </w:rPr>
        <w:t>. Any concerns raised by a parent regarding a student</w:t>
      </w:r>
      <w:r w:rsidR="00FD0E88">
        <w:rPr>
          <w:rFonts w:cstheme="minorHAnsi"/>
        </w:rPr>
        <w:t xml:space="preserve"> </w:t>
      </w:r>
      <w:r w:rsidRPr="00FD0E88">
        <w:rPr>
          <w:rFonts w:cstheme="minorHAnsi"/>
        </w:rPr>
        <w:t xml:space="preserve">with SEND will be discussed with the relevant professional and responded to. </w:t>
      </w:r>
    </w:p>
    <w:p w14:paraId="476823EA" w14:textId="77777777" w:rsidR="00FD0E88" w:rsidRPr="00FD0E88" w:rsidRDefault="00FD0E88" w:rsidP="00FD0E88">
      <w:pPr>
        <w:pStyle w:val="ListParagraph"/>
        <w:spacing w:after="0" w:line="20" w:lineRule="atLeast"/>
        <w:rPr>
          <w:rFonts w:cstheme="minorHAnsi"/>
        </w:rPr>
      </w:pPr>
    </w:p>
    <w:p w14:paraId="12AADFE0" w14:textId="0136A4FF" w:rsidR="005778B3" w:rsidRPr="00FD0E88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FD0E88">
        <w:rPr>
          <w:rFonts w:cstheme="minorHAnsi"/>
          <w:b/>
          <w:bCs/>
        </w:rPr>
        <w:t>The identification of students with SEND:</w:t>
      </w:r>
    </w:p>
    <w:p w14:paraId="28648E13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405B5470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has adopted a </w:t>
      </w:r>
      <w:proofErr w:type="gramStart"/>
      <w:r w:rsidRPr="005778B3">
        <w:rPr>
          <w:rFonts w:cstheme="minorHAnsi"/>
        </w:rPr>
        <w:t>three wave</w:t>
      </w:r>
      <w:proofErr w:type="gramEnd"/>
      <w:r w:rsidRPr="005778B3">
        <w:rPr>
          <w:rFonts w:cstheme="minorHAnsi"/>
        </w:rPr>
        <w:t xml:space="preserve"> model to identify emerging or</w:t>
      </w:r>
    </w:p>
    <w:p w14:paraId="0AC33225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historic SEND. Identifying SEND at the earliest possible time will allow the most effective deployment</w:t>
      </w:r>
    </w:p>
    <w:p w14:paraId="7D6766A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of resources to help that student.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</w:t>
      </w:r>
      <w:proofErr w:type="gramStart"/>
      <w:r w:rsidRPr="005778B3">
        <w:rPr>
          <w:rFonts w:cstheme="minorHAnsi"/>
        </w:rPr>
        <w:t>College</w:t>
      </w:r>
      <w:proofErr w:type="gramEnd"/>
      <w:r w:rsidRPr="005778B3">
        <w:rPr>
          <w:rFonts w:cstheme="minorHAnsi"/>
        </w:rPr>
        <w:t xml:space="preserve"> a student will be</w:t>
      </w:r>
    </w:p>
    <w:p w14:paraId="02DA94ED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deemed to have SEND if they demonstrate a learning need or disability that requires provision</w:t>
      </w:r>
    </w:p>
    <w:p w14:paraId="169003AB" w14:textId="34AB34AA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different from or additional to that normally available to students of the same age.</w:t>
      </w:r>
    </w:p>
    <w:p w14:paraId="271020DC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2DE97A1C" w14:textId="30C95181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Wave approach to identifying SEND:</w:t>
      </w:r>
    </w:p>
    <w:p w14:paraId="36489F30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70FE5D7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Wave 1: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provides quality inclusive teaching which takes</w:t>
      </w:r>
    </w:p>
    <w:p w14:paraId="69554BA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into account the learning needs of all the students in the classroom. If a student is underachieving or</w:t>
      </w:r>
    </w:p>
    <w:p w14:paraId="0844AF1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struggling for any reason then the classroom teacher will adapt their practice guided by their head of</w:t>
      </w:r>
    </w:p>
    <w:p w14:paraId="4DFD181C" w14:textId="1B0FC40D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department or </w:t>
      </w:r>
      <w:proofErr w:type="spellStart"/>
      <w:r w:rsidRPr="005778B3">
        <w:rPr>
          <w:rFonts w:cstheme="minorHAnsi"/>
        </w:rPr>
        <w:t>SEN</w:t>
      </w:r>
      <w:r>
        <w:rPr>
          <w:rFonts w:cstheme="minorHAnsi"/>
        </w:rPr>
        <w:t>D</w:t>
      </w:r>
      <w:r w:rsidRPr="005778B3">
        <w:rPr>
          <w:rFonts w:cstheme="minorHAnsi"/>
        </w:rPr>
        <w:t>C</w:t>
      </w:r>
      <w:r>
        <w:rPr>
          <w:rFonts w:cstheme="minorHAnsi"/>
        </w:rPr>
        <w:t>o</w:t>
      </w:r>
      <w:proofErr w:type="spellEnd"/>
      <w:r w:rsidRPr="005778B3">
        <w:rPr>
          <w:rFonts w:cstheme="minorHAnsi"/>
        </w:rPr>
        <w:t>.</w:t>
      </w:r>
    </w:p>
    <w:p w14:paraId="46E0ED28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0192CA75" w14:textId="2AB1B9CC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Upon request from the </w:t>
      </w:r>
      <w:proofErr w:type="spellStart"/>
      <w:r w:rsidR="00E55193">
        <w:rPr>
          <w:rFonts w:cstheme="minorHAnsi"/>
        </w:rPr>
        <w:t>SENDCo</w:t>
      </w:r>
      <w:proofErr w:type="spellEnd"/>
      <w:r>
        <w:rPr>
          <w:rFonts w:cstheme="minorHAnsi"/>
        </w:rPr>
        <w:t xml:space="preserve"> </w:t>
      </w:r>
      <w:r w:rsidRPr="005778B3">
        <w:rPr>
          <w:rFonts w:cstheme="minorHAnsi"/>
        </w:rPr>
        <w:t>or Learning Support Mentors teaching staff are expected to provide</w:t>
      </w:r>
    </w:p>
    <w:p w14:paraId="776DADA3" w14:textId="3DF6E77B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written feedback about a student’s progress at wave 1. This is in line with the teachers’ standards.</w:t>
      </w:r>
    </w:p>
    <w:p w14:paraId="441B2C41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45AB3CD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Wave 2: If a student continues to make little progress or struggle to engage during lessons then the</w:t>
      </w:r>
    </w:p>
    <w:p w14:paraId="554964B6" w14:textId="617D99E5" w:rsidR="005778B3" w:rsidRDefault="005778B3" w:rsidP="005778B3">
      <w:pPr>
        <w:spacing w:after="0" w:line="20" w:lineRule="atLeast"/>
        <w:rPr>
          <w:rFonts w:cstheme="minorHAnsi"/>
        </w:rPr>
      </w:pPr>
      <w:proofErr w:type="spellStart"/>
      <w:r>
        <w:rPr>
          <w:rFonts w:cstheme="minorHAnsi"/>
        </w:rPr>
        <w:t>SENDC</w:t>
      </w:r>
      <w:r w:rsidR="00E55193">
        <w:rPr>
          <w:rFonts w:cstheme="minorHAnsi"/>
        </w:rPr>
        <w:t>o</w:t>
      </w:r>
      <w:proofErr w:type="spellEnd"/>
      <w:r w:rsidRPr="005778B3">
        <w:rPr>
          <w:rFonts w:cstheme="minorHAnsi"/>
        </w:rPr>
        <w:t>, Head of Department or Head of Year can move a student to wave 2.</w:t>
      </w:r>
    </w:p>
    <w:p w14:paraId="2A85CFB1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7BA96FD5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This may be triggered via data analysis, teacher observation, parental request or a request by</w:t>
      </w:r>
    </w:p>
    <w:p w14:paraId="2E3436CA" w14:textId="6A7D898C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professionals from the social or health sectors.</w:t>
      </w:r>
    </w:p>
    <w:p w14:paraId="6D12AE4D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2426B954" w14:textId="00B5B624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If a student is at wave 2 then:</w:t>
      </w:r>
    </w:p>
    <w:p w14:paraId="5619216C" w14:textId="77777777" w:rsidR="00FD0E88" w:rsidRPr="005778B3" w:rsidRDefault="00FD0E88" w:rsidP="005778B3">
      <w:pPr>
        <w:spacing w:after="0" w:line="20" w:lineRule="atLeast"/>
        <w:rPr>
          <w:rFonts w:cstheme="minorHAnsi"/>
        </w:rPr>
      </w:pPr>
    </w:p>
    <w:p w14:paraId="7CA08C1A" w14:textId="35FBAF68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They will receive specific, additional and time-limited interventions to accelerate </w:t>
      </w:r>
      <w:proofErr w:type="gramStart"/>
      <w:r w:rsidRPr="00FD0E88">
        <w:rPr>
          <w:rFonts w:cstheme="minorHAnsi"/>
        </w:rPr>
        <w:t>their</w:t>
      </w:r>
      <w:proofErr w:type="gramEnd"/>
    </w:p>
    <w:p w14:paraId="362BB150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progress to enable them to work at or above age-related expectations.</w:t>
      </w:r>
    </w:p>
    <w:p w14:paraId="453E2B3F" w14:textId="6B174EAC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It is considered that a lack of progress could be attributed to many factors and special</w:t>
      </w:r>
    </w:p>
    <w:p w14:paraId="7D0DD9EA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educational needs should not be assumed at this stage.</w:t>
      </w:r>
    </w:p>
    <w:p w14:paraId="4A76E152" w14:textId="0692B8D5" w:rsidR="005778B3" w:rsidRPr="00851004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The </w:t>
      </w:r>
      <w:proofErr w:type="spellStart"/>
      <w:r w:rsidR="00E55193" w:rsidRPr="00851004">
        <w:rPr>
          <w:rFonts w:cstheme="minorHAnsi"/>
        </w:rPr>
        <w:t>SENDCo</w:t>
      </w:r>
      <w:proofErr w:type="spellEnd"/>
      <w:r w:rsidRPr="00851004">
        <w:rPr>
          <w:rFonts w:cstheme="minorHAnsi"/>
        </w:rPr>
        <w:t xml:space="preserve"> will target a specific, time-limited intervention to address any underachievement</w:t>
      </w:r>
      <w:r w:rsidR="00851004" w:rsidRPr="00851004">
        <w:rPr>
          <w:rFonts w:cstheme="minorHAnsi"/>
        </w:rPr>
        <w:t xml:space="preserve"> </w:t>
      </w:r>
      <w:r w:rsidRPr="00851004">
        <w:rPr>
          <w:rFonts w:cstheme="minorHAnsi"/>
        </w:rPr>
        <w:t>or concern. Progress made during these interventions will be recorded on an individual</w:t>
      </w:r>
      <w:r w:rsidR="00851004">
        <w:rPr>
          <w:rFonts w:cstheme="minorHAnsi"/>
        </w:rPr>
        <w:t xml:space="preserve"> </w:t>
      </w:r>
      <w:r w:rsidRPr="00851004">
        <w:rPr>
          <w:rFonts w:cstheme="minorHAnsi"/>
        </w:rPr>
        <w:t>provision map and assessed on a termly basis.</w:t>
      </w:r>
    </w:p>
    <w:p w14:paraId="4DAEDCBB" w14:textId="0BFB3692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Parents will receive information prior to any intervention beginning and a report at the end</w:t>
      </w:r>
    </w:p>
    <w:p w14:paraId="4856D8E3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to describe progress.</w:t>
      </w:r>
    </w:p>
    <w:p w14:paraId="46CB45F8" w14:textId="0B7EA1AE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Following the completion of an intervention the </w:t>
      </w:r>
      <w:proofErr w:type="spellStart"/>
      <w:r w:rsidR="00E55193" w:rsidRPr="00FD0E88">
        <w:rPr>
          <w:rFonts w:cstheme="minorHAnsi"/>
        </w:rPr>
        <w:t>SENDCo</w:t>
      </w:r>
      <w:proofErr w:type="spellEnd"/>
      <w:r w:rsidRPr="00FD0E88">
        <w:rPr>
          <w:rFonts w:cstheme="minorHAnsi"/>
        </w:rPr>
        <w:t xml:space="preserve"> may reassign a student to an</w:t>
      </w:r>
    </w:p>
    <w:p w14:paraId="7F481C33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alternative intervention if progress has not been made or cease the intervention if progress</w:t>
      </w:r>
    </w:p>
    <w:p w14:paraId="0C6EB9F4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has been made.</w:t>
      </w:r>
    </w:p>
    <w:p w14:paraId="0EE08F00" w14:textId="72B4B08C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Teaching staff will be informed about wave 2 interventions that take place away from the</w:t>
      </w:r>
    </w:p>
    <w:p w14:paraId="57DA9FCE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main class by email. They are expected to consider the targets of the intervention and</w:t>
      </w:r>
    </w:p>
    <w:p w14:paraId="79319380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incorporate these into their planning.</w:t>
      </w:r>
    </w:p>
    <w:p w14:paraId="7DF48464" w14:textId="3C68A56F" w:rsidR="005778B3" w:rsidRPr="00FD0E88" w:rsidRDefault="005778B3" w:rsidP="00FD0E88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 xml:space="preserve">Upon request from the </w:t>
      </w:r>
      <w:proofErr w:type="spellStart"/>
      <w:r w:rsidR="00E55193" w:rsidRPr="00FD0E88">
        <w:rPr>
          <w:rFonts w:cstheme="minorHAnsi"/>
        </w:rPr>
        <w:t>SENDCo</w:t>
      </w:r>
      <w:proofErr w:type="spellEnd"/>
      <w:r w:rsidRPr="00FD0E88">
        <w:rPr>
          <w:rFonts w:cstheme="minorHAnsi"/>
        </w:rPr>
        <w:t xml:space="preserve"> teaching staff involved with implementing provision at wave</w:t>
      </w:r>
    </w:p>
    <w:p w14:paraId="2887E9F0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2 are expected to provide written feedback about a student’s progress in line with the set</w:t>
      </w:r>
    </w:p>
    <w:p w14:paraId="01266E8A" w14:textId="77777777" w:rsidR="005778B3" w:rsidRPr="00FD0E88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FD0E88">
        <w:rPr>
          <w:rFonts w:cstheme="minorHAnsi"/>
        </w:rPr>
        <w:t>targets.</w:t>
      </w:r>
    </w:p>
    <w:p w14:paraId="5E3A71B6" w14:textId="77777777" w:rsidR="00851004" w:rsidRDefault="00851004" w:rsidP="005778B3">
      <w:pPr>
        <w:spacing w:after="0" w:line="20" w:lineRule="atLeast"/>
        <w:rPr>
          <w:rFonts w:cstheme="minorHAnsi"/>
        </w:rPr>
      </w:pPr>
    </w:p>
    <w:p w14:paraId="3A6B4926" w14:textId="45C97FD9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Wave 3: Following cycles of assessing students, planning and conducting interventions and assessing</w:t>
      </w:r>
    </w:p>
    <w:p w14:paraId="40E2064E" w14:textId="1CE373D0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progress. If a student continues to make no </w:t>
      </w:r>
      <w:proofErr w:type="gramStart"/>
      <w:r w:rsidRPr="005778B3">
        <w:rPr>
          <w:rFonts w:cstheme="minorHAnsi"/>
        </w:rPr>
        <w:t>progress</w:t>
      </w:r>
      <w:proofErr w:type="gramEnd"/>
      <w:r w:rsidRPr="005778B3">
        <w:rPr>
          <w:rFonts w:cstheme="minorHAnsi"/>
        </w:rPr>
        <w:t xml:space="preserve"> then the </w:t>
      </w:r>
      <w:proofErr w:type="spellStart"/>
      <w:r w:rsidR="00E55193">
        <w:rPr>
          <w:rFonts w:cstheme="minorHAnsi"/>
        </w:rPr>
        <w:t>SENDCo</w:t>
      </w:r>
      <w:proofErr w:type="spellEnd"/>
      <w:r w:rsidR="00E55193" w:rsidRPr="005778B3">
        <w:rPr>
          <w:rFonts w:cstheme="minorHAnsi"/>
        </w:rPr>
        <w:t xml:space="preserve"> </w:t>
      </w:r>
      <w:r w:rsidRPr="005778B3">
        <w:rPr>
          <w:rFonts w:cstheme="minorHAnsi"/>
        </w:rPr>
        <w:t>will make a judgement</w:t>
      </w:r>
    </w:p>
    <w:p w14:paraId="3A18B8ED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lastRenderedPageBreak/>
        <w:t>whether to elevate the student to wave 3. If a student is at wave 3 then they are classified as having</w:t>
      </w:r>
    </w:p>
    <w:p w14:paraId="617B26B9" w14:textId="032930B5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 special educational need.</w:t>
      </w:r>
    </w:p>
    <w:p w14:paraId="5E3E3E35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4C89841D" w14:textId="14E568C7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If a student is at wave 3 then:</w:t>
      </w:r>
    </w:p>
    <w:p w14:paraId="3FF14587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529E1E82" w14:textId="09D2E0AE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They will be added to the special educational needs register and parents, staff and the</w:t>
      </w:r>
    </w:p>
    <w:p w14:paraId="17053021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student will be informed.</w:t>
      </w:r>
    </w:p>
    <w:p w14:paraId="3D141FBB" w14:textId="383983E7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They will receive targeted provision where necessary to provide highly tailored interventions</w:t>
      </w:r>
    </w:p>
    <w:p w14:paraId="4812162F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or support in the classroom to accelerate progress or enable a student to achieve </w:t>
      </w:r>
      <w:proofErr w:type="gramStart"/>
      <w:r w:rsidRPr="00851004">
        <w:rPr>
          <w:rFonts w:cstheme="minorHAnsi"/>
        </w:rPr>
        <w:t>their</w:t>
      </w:r>
      <w:proofErr w:type="gramEnd"/>
    </w:p>
    <w:p w14:paraId="78E9ED53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potential.</w:t>
      </w:r>
    </w:p>
    <w:p w14:paraId="41428AB4" w14:textId="1F1180AC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The student will be assigned to a Learning Support Mentor who will create the student’s</w:t>
      </w:r>
    </w:p>
    <w:p w14:paraId="30CFF77B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Individual Learning Plan. This is a document that describes strategies about how the needs</w:t>
      </w:r>
    </w:p>
    <w:p w14:paraId="3555E63A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of a student must be accommodated in the classroom and wider school community. Both</w:t>
      </w:r>
    </w:p>
    <w:p w14:paraId="3B6E0FEB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students and parents will be involved in this.</w:t>
      </w:r>
    </w:p>
    <w:p w14:paraId="086583D7" w14:textId="037BE476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The Learning Support Mentor will add relevant information to </w:t>
      </w:r>
      <w:proofErr w:type="spellStart"/>
      <w:r w:rsidRPr="00851004">
        <w:rPr>
          <w:rFonts w:cstheme="minorHAnsi"/>
        </w:rPr>
        <w:t>Mintclass</w:t>
      </w:r>
      <w:proofErr w:type="spellEnd"/>
      <w:r w:rsidRPr="00851004">
        <w:rPr>
          <w:rFonts w:cstheme="minorHAnsi"/>
        </w:rPr>
        <w:t xml:space="preserve"> so that the</w:t>
      </w:r>
    </w:p>
    <w:p w14:paraId="397F7DF0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student’s teachers are aware of the adjustments they </w:t>
      </w:r>
      <w:proofErr w:type="gramStart"/>
      <w:r w:rsidRPr="00851004">
        <w:rPr>
          <w:rFonts w:cstheme="minorHAnsi"/>
        </w:rPr>
        <w:t>have to</w:t>
      </w:r>
      <w:proofErr w:type="gramEnd"/>
      <w:r w:rsidRPr="00851004">
        <w:rPr>
          <w:rFonts w:cstheme="minorHAnsi"/>
        </w:rPr>
        <w:t xml:space="preserve"> make in the delivery of the</w:t>
      </w:r>
    </w:p>
    <w:p w14:paraId="6B0F27D1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curriculum</w:t>
      </w:r>
    </w:p>
    <w:p w14:paraId="3F776FA4" w14:textId="57C650D0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The </w:t>
      </w:r>
      <w:proofErr w:type="spellStart"/>
      <w:r w:rsidR="00E55193" w:rsidRPr="00851004">
        <w:rPr>
          <w:rFonts w:cstheme="minorHAnsi"/>
        </w:rPr>
        <w:t>SENDCo</w:t>
      </w:r>
      <w:proofErr w:type="spellEnd"/>
      <w:r w:rsidR="00E55193" w:rsidRPr="00851004">
        <w:rPr>
          <w:rFonts w:cstheme="minorHAnsi"/>
        </w:rPr>
        <w:t xml:space="preserve"> </w:t>
      </w:r>
      <w:r w:rsidRPr="00851004">
        <w:rPr>
          <w:rFonts w:cstheme="minorHAnsi"/>
        </w:rPr>
        <w:t>may refer the student to an external agency for additional information and</w:t>
      </w:r>
    </w:p>
    <w:p w14:paraId="6402C403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recommendations to inform practice.</w:t>
      </w:r>
    </w:p>
    <w:p w14:paraId="59269456" w14:textId="6AD542B8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If the student is suspected of having a specific learning need then they will be referred onto</w:t>
      </w:r>
    </w:p>
    <w:p w14:paraId="38157AA3" w14:textId="567F5FE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the appropriate diagnostic pathway such as the Umbrella Pathway </w:t>
      </w:r>
      <w:r w:rsidR="00851004">
        <w:rPr>
          <w:rFonts w:cstheme="minorHAnsi"/>
        </w:rPr>
        <w:t xml:space="preserve">or other relevant assessment </w:t>
      </w:r>
      <w:proofErr w:type="spellStart"/>
      <w:r w:rsidR="00851004">
        <w:rPr>
          <w:rFonts w:cstheme="minorHAnsi"/>
        </w:rPr>
        <w:t>profesionals</w:t>
      </w:r>
      <w:proofErr w:type="spellEnd"/>
      <w:r w:rsidRPr="00851004">
        <w:rPr>
          <w:rFonts w:cstheme="minorHAnsi"/>
        </w:rPr>
        <w:t>.</w:t>
      </w:r>
    </w:p>
    <w:p w14:paraId="2B0E9F6D" w14:textId="40E33DA0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Teaching staff are expected to access the information on </w:t>
      </w:r>
      <w:proofErr w:type="spellStart"/>
      <w:r w:rsidRPr="00851004">
        <w:rPr>
          <w:rFonts w:cstheme="minorHAnsi"/>
        </w:rPr>
        <w:t>Mintclass</w:t>
      </w:r>
      <w:proofErr w:type="spellEnd"/>
      <w:r w:rsidRPr="00851004">
        <w:rPr>
          <w:rFonts w:cstheme="minorHAnsi"/>
        </w:rPr>
        <w:t xml:space="preserve"> for any student that they</w:t>
      </w:r>
    </w:p>
    <w:p w14:paraId="6B06D4C3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teach who is receiving intervention at wave 3. They are expected to consider the listed</w:t>
      </w:r>
    </w:p>
    <w:p w14:paraId="001D3794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strategies and incorporate these into their planning and teaching. This plan will be reviewed</w:t>
      </w:r>
    </w:p>
    <w:p w14:paraId="7BE9CA41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regularly and the Learning Support Mentor will inform teaching staff of any changes.</w:t>
      </w:r>
    </w:p>
    <w:p w14:paraId="5301273C" w14:textId="0623A796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Upon request from the </w:t>
      </w:r>
      <w:proofErr w:type="spellStart"/>
      <w:r w:rsidR="00E55193" w:rsidRPr="00851004">
        <w:rPr>
          <w:rFonts w:cstheme="minorHAnsi"/>
        </w:rPr>
        <w:t>SENDCo</w:t>
      </w:r>
      <w:proofErr w:type="spellEnd"/>
      <w:r w:rsidR="00E55193" w:rsidRPr="00851004">
        <w:rPr>
          <w:rFonts w:cstheme="minorHAnsi"/>
        </w:rPr>
        <w:t xml:space="preserve"> </w:t>
      </w:r>
      <w:r w:rsidRPr="00851004">
        <w:rPr>
          <w:rFonts w:cstheme="minorHAnsi"/>
        </w:rPr>
        <w:t>teaching staff involved with implementing provision at wave</w:t>
      </w:r>
    </w:p>
    <w:p w14:paraId="6E4B082E" w14:textId="777777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3 are expected to provide written feedback about a student’s progress in line with the set</w:t>
      </w:r>
    </w:p>
    <w:p w14:paraId="4F85AF51" w14:textId="26051E77" w:rsidR="005778B3" w:rsidRPr="00851004" w:rsidRDefault="005778B3" w:rsidP="00851004">
      <w:pPr>
        <w:pStyle w:val="ListParagraph"/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targets.</w:t>
      </w:r>
    </w:p>
    <w:p w14:paraId="2D6E8D94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56A391C3" w14:textId="64E66001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851004">
        <w:rPr>
          <w:rFonts w:cstheme="minorHAnsi"/>
          <w:b/>
          <w:bCs/>
        </w:rPr>
        <w:t>Withdrawal of students from lessons:</w:t>
      </w:r>
    </w:p>
    <w:p w14:paraId="74FDF8C7" w14:textId="77777777" w:rsidR="00851004" w:rsidRPr="00851004" w:rsidRDefault="00851004" w:rsidP="005778B3">
      <w:pPr>
        <w:spacing w:after="0" w:line="20" w:lineRule="atLeast"/>
        <w:rPr>
          <w:rFonts w:cstheme="minorHAnsi"/>
          <w:b/>
          <w:bCs/>
        </w:rPr>
      </w:pPr>
    </w:p>
    <w:p w14:paraId="5C1BCFC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If a student receives Wave 2 or Wave 3 intervention from the team working in the </w:t>
      </w:r>
      <w:proofErr w:type="gramStart"/>
      <w:r w:rsidRPr="005778B3">
        <w:rPr>
          <w:rFonts w:cstheme="minorHAnsi"/>
        </w:rPr>
        <w:t>Sanctuary</w:t>
      </w:r>
      <w:proofErr w:type="gramEnd"/>
      <w:r w:rsidRPr="005778B3">
        <w:rPr>
          <w:rFonts w:cstheme="minorHAnsi"/>
        </w:rPr>
        <w:t xml:space="preserve"> then</w:t>
      </w:r>
    </w:p>
    <w:p w14:paraId="31FF4C1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they will be withdrawn from lessons. This intervention will be arranged to be time-limited and</w:t>
      </w:r>
    </w:p>
    <w:p w14:paraId="2A1670F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responsive to the current needs of the student. The intervention will be driven by defined targets</w:t>
      </w:r>
    </w:p>
    <w:p w14:paraId="39F94598" w14:textId="4E3DD225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and progress will be monitored by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>.</w:t>
      </w:r>
    </w:p>
    <w:p w14:paraId="34B3A5FE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2AEFAE17" w14:textId="6150D532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</w:t>
      </w:r>
      <w:proofErr w:type="spellStart"/>
      <w:r w:rsidR="00E55193">
        <w:rPr>
          <w:rFonts w:cstheme="minorHAnsi"/>
        </w:rPr>
        <w:t>SENDCo</w:t>
      </w:r>
      <w:proofErr w:type="spellEnd"/>
      <w:r w:rsidR="00E55193" w:rsidRPr="005778B3">
        <w:rPr>
          <w:rFonts w:cstheme="minorHAnsi"/>
        </w:rPr>
        <w:t xml:space="preserve"> </w:t>
      </w:r>
      <w:r w:rsidRPr="005778B3">
        <w:rPr>
          <w:rFonts w:cstheme="minorHAnsi"/>
        </w:rPr>
        <w:t>will oversee the withdrawal of students from lessons for intervention. To minimise any</w:t>
      </w:r>
    </w:p>
    <w:p w14:paraId="47F661FA" w14:textId="09A6EE99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disruption caused to the learning of the individual across the curriculum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will:</w:t>
      </w:r>
    </w:p>
    <w:p w14:paraId="641C1C27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23EE09F7" w14:textId="525FB4AE" w:rsidR="00851004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Avoid withdrawing a student from maths or English.</w:t>
      </w:r>
    </w:p>
    <w:p w14:paraId="3787D326" w14:textId="3172A2BA" w:rsidR="005778B3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Rotate the lesson from which a student is withdrawn on a rolling timetable.</w:t>
      </w:r>
    </w:p>
    <w:p w14:paraId="15D97810" w14:textId="77777777" w:rsidR="00851004" w:rsidRPr="00851004" w:rsidRDefault="00851004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</w:p>
    <w:p w14:paraId="70BC1F6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When a student is withdrawn from a lesson to the Sanctuary the teacher will be informed and the</w:t>
      </w:r>
    </w:p>
    <w:p w14:paraId="7C0CF6D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Learning Support Mentor will mark them as present for that lesson It is the responsibility of the</w:t>
      </w:r>
    </w:p>
    <w:p w14:paraId="1866D39A" w14:textId="52DFC405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classroom teacher to:</w:t>
      </w:r>
    </w:p>
    <w:p w14:paraId="6D6FD539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3BD07CA8" w14:textId="3AFFD92E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Keep a copy of any resources for the student.</w:t>
      </w:r>
    </w:p>
    <w:p w14:paraId="484B1E56" w14:textId="21E3F287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Provide time during the next lesson to help the student catch up.</w:t>
      </w:r>
    </w:p>
    <w:p w14:paraId="04D792E7" w14:textId="585B3376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Set additional homework for the student to help them catch up.</w:t>
      </w:r>
    </w:p>
    <w:p w14:paraId="5D2B4A3C" w14:textId="342FA1F7" w:rsidR="005778B3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Give the student additional guidance when marking to help them catch up.</w:t>
      </w:r>
    </w:p>
    <w:p w14:paraId="22654298" w14:textId="77777777" w:rsidR="00851004" w:rsidRPr="00851004" w:rsidRDefault="00851004" w:rsidP="00851004">
      <w:pPr>
        <w:pStyle w:val="ListParagraph"/>
        <w:spacing w:after="0" w:line="20" w:lineRule="atLeast"/>
        <w:rPr>
          <w:rFonts w:cstheme="minorHAnsi"/>
        </w:rPr>
      </w:pPr>
    </w:p>
    <w:p w14:paraId="60CBC0FA" w14:textId="21B88E19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851004">
        <w:rPr>
          <w:rFonts w:cstheme="minorHAnsi"/>
          <w:b/>
          <w:bCs/>
        </w:rPr>
        <w:t>The Assess, Plan, Do and Review Cycle – A graduated response</w:t>
      </w:r>
    </w:p>
    <w:p w14:paraId="4030167F" w14:textId="77777777" w:rsidR="00851004" w:rsidRPr="00851004" w:rsidRDefault="00851004" w:rsidP="005778B3">
      <w:pPr>
        <w:spacing w:after="0" w:line="20" w:lineRule="atLeast"/>
        <w:rPr>
          <w:rFonts w:cstheme="minorHAnsi"/>
          <w:b/>
          <w:bCs/>
        </w:rPr>
      </w:pPr>
    </w:p>
    <w:p w14:paraId="03B7273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To ensure that SEND provision is as efficient and as beneficial as it can be, Blessed Edward </w:t>
      </w:r>
      <w:proofErr w:type="spellStart"/>
      <w:r w:rsidRPr="005778B3">
        <w:rPr>
          <w:rFonts w:cstheme="minorHAnsi"/>
        </w:rPr>
        <w:t>Oldcorne</w:t>
      </w:r>
      <w:proofErr w:type="spellEnd"/>
    </w:p>
    <w:p w14:paraId="24682E2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Catholic College will deploy its SEND provision using a </w:t>
      </w:r>
      <w:proofErr w:type="gramStart"/>
      <w:r w:rsidRPr="005778B3">
        <w:rPr>
          <w:rFonts w:cstheme="minorHAnsi"/>
        </w:rPr>
        <w:t>4 part</w:t>
      </w:r>
      <w:proofErr w:type="gramEnd"/>
      <w:r w:rsidRPr="005778B3">
        <w:rPr>
          <w:rFonts w:cstheme="minorHAnsi"/>
        </w:rPr>
        <w:t xml:space="preserve"> graduated approach in line with the</w:t>
      </w:r>
    </w:p>
    <w:p w14:paraId="4BBEE7A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2014 Code of Practice. This cycle draws on more detailed approaches, more frequent reviews and</w:t>
      </w:r>
    </w:p>
    <w:p w14:paraId="75C9E3E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more specialist expertise in successive cycles to best deploy the resources available at Blessed</w:t>
      </w:r>
    </w:p>
    <w:p w14:paraId="5D3A21BD" w14:textId="0FDBCF92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to the SEND of </w:t>
      </w:r>
      <w:proofErr w:type="gramStart"/>
      <w:r w:rsidRPr="005778B3">
        <w:rPr>
          <w:rFonts w:cstheme="minorHAnsi"/>
        </w:rPr>
        <w:t>all of</w:t>
      </w:r>
      <w:proofErr w:type="gramEnd"/>
      <w:r w:rsidRPr="005778B3">
        <w:rPr>
          <w:rFonts w:cstheme="minorHAnsi"/>
        </w:rPr>
        <w:t xml:space="preserve"> its students.</w:t>
      </w:r>
    </w:p>
    <w:p w14:paraId="7EB6C7D0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1A2D284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Please note that students with a Statement of SEND or an Educational, Care and Health Plan will also</w:t>
      </w:r>
    </w:p>
    <w:p w14:paraId="516FE73E" w14:textId="27637EDF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receive wave 3 provisions that will be maintained using this graduated response.</w:t>
      </w:r>
    </w:p>
    <w:p w14:paraId="2F0705FB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4D07041F" w14:textId="3B7D4746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will follow this graduated cyclic response as follows:</w:t>
      </w:r>
    </w:p>
    <w:p w14:paraId="50242125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213607DC" w14:textId="06C208C2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851004">
        <w:rPr>
          <w:rFonts w:cstheme="minorHAnsi"/>
          <w:b/>
          <w:bCs/>
        </w:rPr>
        <w:t>1. Assess:</w:t>
      </w:r>
    </w:p>
    <w:p w14:paraId="5CD6ACD4" w14:textId="77777777" w:rsidR="00851004" w:rsidRPr="00851004" w:rsidRDefault="00851004" w:rsidP="005778B3">
      <w:pPr>
        <w:spacing w:after="0" w:line="20" w:lineRule="atLeast"/>
        <w:rPr>
          <w:rFonts w:cstheme="minorHAnsi"/>
          <w:b/>
          <w:bCs/>
        </w:rPr>
      </w:pPr>
    </w:p>
    <w:p w14:paraId="30D83A4C" w14:textId="586DDDD1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wave approach to identifying a student with SEND will allow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to draw on lots of</w:t>
      </w:r>
    </w:p>
    <w:p w14:paraId="7E784635" w14:textId="5076D59B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evidence to inform their decision and planning of resources. Any assessment done by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</w:t>
      </w:r>
      <w:r w:rsidR="00851004">
        <w:rPr>
          <w:rFonts w:cstheme="minorHAnsi"/>
        </w:rPr>
        <w:t xml:space="preserve"> </w:t>
      </w:r>
      <w:r w:rsidRPr="005778B3">
        <w:rPr>
          <w:rFonts w:cstheme="minorHAnsi"/>
        </w:rPr>
        <w:t>be communicated with parents and they will be invited to be involved in the process.</w:t>
      </w:r>
      <w:r w:rsidR="00851004">
        <w:rPr>
          <w:rFonts w:cstheme="minorHAnsi"/>
        </w:rPr>
        <w:t xml:space="preserve"> </w:t>
      </w:r>
      <w:proofErr w:type="gramStart"/>
      <w:r w:rsidRPr="005778B3">
        <w:rPr>
          <w:rFonts w:cstheme="minorHAnsi"/>
        </w:rPr>
        <w:t>This</w:t>
      </w:r>
      <w:proofErr w:type="gramEnd"/>
      <w:r w:rsidRPr="005778B3">
        <w:rPr>
          <w:rFonts w:cstheme="minorHAnsi"/>
        </w:rPr>
        <w:t xml:space="preserve"> evidence</w:t>
      </w:r>
      <w:r w:rsidR="00851004">
        <w:rPr>
          <w:rFonts w:cstheme="minorHAnsi"/>
        </w:rPr>
        <w:t xml:space="preserve"> </w:t>
      </w:r>
      <w:r w:rsidRPr="005778B3">
        <w:rPr>
          <w:rFonts w:cstheme="minorHAnsi"/>
        </w:rPr>
        <w:t>may include:</w:t>
      </w:r>
    </w:p>
    <w:p w14:paraId="304E8CA8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672A6107" w14:textId="6DE57F29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School report data</w:t>
      </w:r>
    </w:p>
    <w:p w14:paraId="5FD93A75" w14:textId="6C99F078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Information from the students and parents</w:t>
      </w:r>
    </w:p>
    <w:p w14:paraId="2BA49071" w14:textId="13FB1A2C" w:rsidR="005778B3" w:rsidRPr="00851004" w:rsidRDefault="005778B3" w:rsidP="00851004">
      <w:pPr>
        <w:pStyle w:val="ListParagraph"/>
        <w:numPr>
          <w:ilvl w:val="0"/>
          <w:numId w:val="4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Individual provision maps documenting the objectives and outcomes of wave 2</w:t>
      </w:r>
    </w:p>
    <w:p w14:paraId="63461524" w14:textId="77777777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interventions</w:t>
      </w:r>
    </w:p>
    <w:p w14:paraId="12A5FAF8" w14:textId="35A5BF24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Teacher observation and assessment</w:t>
      </w:r>
    </w:p>
    <w:p w14:paraId="0499BD5C" w14:textId="13340C9E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 xml:space="preserve">Standardised assessments carried out by the </w:t>
      </w:r>
      <w:proofErr w:type="spellStart"/>
      <w:r w:rsidR="00E55193" w:rsidRPr="00851004">
        <w:rPr>
          <w:rFonts w:cstheme="minorHAnsi"/>
        </w:rPr>
        <w:t>SENDCo</w:t>
      </w:r>
      <w:proofErr w:type="spellEnd"/>
    </w:p>
    <w:p w14:paraId="19022DEB" w14:textId="07175995" w:rsidR="005778B3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Profiling standardised information taken from computer programmes</w:t>
      </w:r>
    </w:p>
    <w:p w14:paraId="25D468F8" w14:textId="77777777" w:rsidR="00851004" w:rsidRPr="00851004" w:rsidRDefault="00851004" w:rsidP="00851004">
      <w:pPr>
        <w:pStyle w:val="ListParagraph"/>
        <w:spacing w:after="0" w:line="20" w:lineRule="atLeast"/>
        <w:rPr>
          <w:rFonts w:cstheme="minorHAnsi"/>
        </w:rPr>
      </w:pPr>
    </w:p>
    <w:p w14:paraId="03A84C65" w14:textId="3DB31774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At this stage more specialist advice may be gathered from outside agencies.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use</w:t>
      </w:r>
    </w:p>
    <w:p w14:paraId="6A875EC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recommendations made by professionals to inform the planning of resources for a student. Prior to</w:t>
      </w:r>
    </w:p>
    <w:p w14:paraId="664B2EC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any referral being made parents will be consulted and must give their permission for a referral to</w:t>
      </w:r>
    </w:p>
    <w:p w14:paraId="6D4ECDF4" w14:textId="60CBC2A4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proceed.</w:t>
      </w:r>
    </w:p>
    <w:p w14:paraId="03F6F189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033FE9ED" w14:textId="414EF1F9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coordinate referrals to outside professionals where appropriate. Services which can</w:t>
      </w:r>
    </w:p>
    <w:p w14:paraId="45FDEC4F" w14:textId="339CD416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be accessed via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are as follows:</w:t>
      </w:r>
    </w:p>
    <w:p w14:paraId="22811621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395F69EB" w14:textId="2FC3CA0E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Educational Psychology</w:t>
      </w:r>
    </w:p>
    <w:p w14:paraId="1C6F3756" w14:textId="1D1AC9E6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Learning Support Mentors</w:t>
      </w:r>
    </w:p>
    <w:p w14:paraId="71AAA559" w14:textId="5DB40BC9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Complex Communications and Difficulties Team</w:t>
      </w:r>
    </w:p>
    <w:p w14:paraId="3A962FA2" w14:textId="354AAFC3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C</w:t>
      </w:r>
      <w:r w:rsidR="00851004" w:rsidRPr="00851004">
        <w:rPr>
          <w:rFonts w:cstheme="minorHAnsi"/>
        </w:rPr>
        <w:t xml:space="preserve">hild and Adolescent Mental </w:t>
      </w:r>
      <w:proofErr w:type="spellStart"/>
      <w:r w:rsidR="00851004" w:rsidRPr="00851004">
        <w:rPr>
          <w:rFonts w:cstheme="minorHAnsi"/>
        </w:rPr>
        <w:t>Heath</w:t>
      </w:r>
      <w:proofErr w:type="spellEnd"/>
      <w:r w:rsidR="00851004" w:rsidRPr="00851004">
        <w:rPr>
          <w:rFonts w:cstheme="minorHAnsi"/>
        </w:rPr>
        <w:t xml:space="preserve"> Service (CAMHS)</w:t>
      </w:r>
    </w:p>
    <w:p w14:paraId="2EAE2DB3" w14:textId="53C065DA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Early Help and Early Intervention Family Support via the Family Front Door</w:t>
      </w:r>
    </w:p>
    <w:p w14:paraId="6B1BE951" w14:textId="41AB7698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Speech and Language Therapy</w:t>
      </w:r>
    </w:p>
    <w:p w14:paraId="28D2B898" w14:textId="24CF12B3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Hearing Impairment Team</w:t>
      </w:r>
    </w:p>
    <w:p w14:paraId="370075E9" w14:textId="12BA208A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Visual Impairment Team</w:t>
      </w:r>
    </w:p>
    <w:p w14:paraId="27B84B8E" w14:textId="6F8F0B63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SENDIAS</w:t>
      </w:r>
      <w:r w:rsidR="00851004">
        <w:rPr>
          <w:rFonts w:cstheme="minorHAnsi"/>
        </w:rPr>
        <w:t>S</w:t>
      </w:r>
    </w:p>
    <w:p w14:paraId="64374D3E" w14:textId="6C0533F5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School nurse</w:t>
      </w:r>
    </w:p>
    <w:p w14:paraId="5FD9531D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389B2861" w14:textId="5DB4D970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Accessibility to the above services is subject to their availability.</w:t>
      </w:r>
    </w:p>
    <w:p w14:paraId="7E067CEB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3368D77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In some </w:t>
      </w:r>
      <w:proofErr w:type="gramStart"/>
      <w:r w:rsidRPr="005778B3">
        <w:rPr>
          <w:rFonts w:cstheme="minorHAnsi"/>
        </w:rPr>
        <w:t>cases</w:t>
      </w:r>
      <w:proofErr w:type="gramEnd"/>
      <w:r w:rsidRPr="005778B3">
        <w:rPr>
          <w:rFonts w:cstheme="minorHAnsi"/>
        </w:rPr>
        <w:t xml:space="preserve"> professionals from the health or social services may be involved with the student. In</w:t>
      </w:r>
    </w:p>
    <w:p w14:paraId="581E11D2" w14:textId="7D880D39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lastRenderedPageBreak/>
        <w:t xml:space="preserve">these cases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communicate directly with them and the parents and incorporate </w:t>
      </w:r>
      <w:proofErr w:type="gramStart"/>
      <w:r w:rsidRPr="005778B3">
        <w:rPr>
          <w:rFonts w:cstheme="minorHAnsi"/>
        </w:rPr>
        <w:t>their</w:t>
      </w:r>
      <w:proofErr w:type="gramEnd"/>
    </w:p>
    <w:p w14:paraId="149E843A" w14:textId="59F33E67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recommendations into the SEND provision.</w:t>
      </w:r>
    </w:p>
    <w:p w14:paraId="63ADD925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20435DDE" w14:textId="77777777" w:rsidR="005778B3" w:rsidRPr="00851004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851004">
        <w:rPr>
          <w:rFonts w:cstheme="minorHAnsi"/>
          <w:b/>
          <w:bCs/>
        </w:rPr>
        <w:t>2. Plan</w:t>
      </w:r>
    </w:p>
    <w:p w14:paraId="33DC9B43" w14:textId="77777777" w:rsidR="00851004" w:rsidRDefault="00851004" w:rsidP="005778B3">
      <w:pPr>
        <w:spacing w:after="0" w:line="20" w:lineRule="atLeast"/>
        <w:rPr>
          <w:rFonts w:cstheme="minorHAnsi"/>
        </w:rPr>
      </w:pPr>
    </w:p>
    <w:p w14:paraId="5374DB59" w14:textId="1F705794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Using </w:t>
      </w:r>
      <w:proofErr w:type="gramStart"/>
      <w:r w:rsidRPr="005778B3">
        <w:rPr>
          <w:rFonts w:cstheme="minorHAnsi"/>
        </w:rPr>
        <w:t>all of</w:t>
      </w:r>
      <w:proofErr w:type="gramEnd"/>
      <w:r w:rsidRPr="005778B3">
        <w:rPr>
          <w:rFonts w:cstheme="minorHAnsi"/>
        </w:rPr>
        <w:t xml:space="preserve"> the information gathered in the assessment phase, the Learning Support Mentors in</w:t>
      </w:r>
    </w:p>
    <w:p w14:paraId="450FCD08" w14:textId="59E4283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conjunction with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produce an Individual Learning Plan. The ILP will consider the</w:t>
      </w:r>
    </w:p>
    <w:p w14:paraId="0A3994BC" w14:textId="313D32A8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intended outcomes for the student and provide strategies and recommendations.</w:t>
      </w:r>
    </w:p>
    <w:p w14:paraId="13CD1E4B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5E0BA831" w14:textId="3F0FCCC2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All ILPs are designed to bring a child centred approach and will contain the following information:</w:t>
      </w:r>
    </w:p>
    <w:p w14:paraId="5C2EFA14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00404CFA" w14:textId="593A83A9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Student’s date of birth.</w:t>
      </w:r>
    </w:p>
    <w:p w14:paraId="3DD5B8E2" w14:textId="416A07A1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Scores for reading and spelling.</w:t>
      </w:r>
    </w:p>
    <w:p w14:paraId="4B229A6F" w14:textId="4EA66F53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The student’s additional need.</w:t>
      </w:r>
    </w:p>
    <w:p w14:paraId="098B5E82" w14:textId="0FDC1A05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Information about how this need may be displayed in the classroom</w:t>
      </w:r>
    </w:p>
    <w:p w14:paraId="42B54DF5" w14:textId="0316C6C8" w:rsidR="005778B3" w:rsidRPr="00851004" w:rsidRDefault="005778B3" w:rsidP="00851004">
      <w:pPr>
        <w:pStyle w:val="ListParagraph"/>
        <w:numPr>
          <w:ilvl w:val="0"/>
          <w:numId w:val="6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Strategies about what the student can do to support themselves; these generated by the</w:t>
      </w:r>
    </w:p>
    <w:p w14:paraId="407C9AB4" w14:textId="77777777" w:rsidR="005778B3" w:rsidRPr="00851004" w:rsidRDefault="005778B3" w:rsidP="00851004">
      <w:pPr>
        <w:pStyle w:val="ListParagraph"/>
        <w:numPr>
          <w:ilvl w:val="0"/>
          <w:numId w:val="8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student in a review meeting so that the student can contribute to their support plan</w:t>
      </w:r>
    </w:p>
    <w:p w14:paraId="0747B80C" w14:textId="04D715E2" w:rsidR="005778B3" w:rsidRDefault="005778B3" w:rsidP="00851004">
      <w:pPr>
        <w:pStyle w:val="ListParagraph"/>
        <w:numPr>
          <w:ilvl w:val="0"/>
          <w:numId w:val="8"/>
        </w:numPr>
        <w:spacing w:after="0" w:line="20" w:lineRule="atLeast"/>
        <w:rPr>
          <w:rFonts w:cstheme="minorHAnsi"/>
        </w:rPr>
      </w:pPr>
      <w:r w:rsidRPr="00851004">
        <w:rPr>
          <w:rFonts w:cstheme="minorHAnsi"/>
        </w:rPr>
        <w:t>Strategies that must be followed at wave 1 to allow any barrier to learning to be overcome</w:t>
      </w:r>
    </w:p>
    <w:p w14:paraId="4A6F3DBE" w14:textId="76FE0961" w:rsidR="00851004" w:rsidRPr="00851004" w:rsidRDefault="00851004" w:rsidP="00851004">
      <w:pPr>
        <w:pStyle w:val="ListParagraph"/>
        <w:numPr>
          <w:ilvl w:val="0"/>
          <w:numId w:val="8"/>
        </w:numPr>
        <w:spacing w:after="0" w:line="20" w:lineRule="atLeast"/>
        <w:rPr>
          <w:rFonts w:cstheme="minorHAnsi"/>
        </w:rPr>
      </w:pPr>
      <w:r>
        <w:rPr>
          <w:rFonts w:cstheme="minorHAnsi"/>
        </w:rPr>
        <w:t>Details about communication with parents and their support</w:t>
      </w:r>
    </w:p>
    <w:p w14:paraId="61124A3E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656C50DD" w14:textId="77777777" w:rsidR="005778B3" w:rsidRPr="00851004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851004">
        <w:rPr>
          <w:rFonts w:cstheme="minorHAnsi"/>
          <w:b/>
          <w:bCs/>
        </w:rPr>
        <w:t>3. Do</w:t>
      </w:r>
    </w:p>
    <w:p w14:paraId="3B7D5793" w14:textId="77777777" w:rsidR="00851004" w:rsidRDefault="00851004" w:rsidP="005778B3">
      <w:pPr>
        <w:spacing w:after="0" w:line="20" w:lineRule="atLeast"/>
        <w:rPr>
          <w:rFonts w:cstheme="minorHAnsi"/>
        </w:rPr>
      </w:pPr>
    </w:p>
    <w:p w14:paraId="07672A72" w14:textId="0ABACDFF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class or subject teacher will remain responsible for working with students in their classes. They</w:t>
      </w:r>
    </w:p>
    <w:p w14:paraId="1BD40A1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are expected to implement all actions described in the ILP, to record the progress made towards</w:t>
      </w:r>
    </w:p>
    <w:p w14:paraId="3092FFEC" w14:textId="5295751F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target and be able to contribute to the review process upon request.</w:t>
      </w:r>
    </w:p>
    <w:p w14:paraId="4ABB147B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1270E11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Teachers will be informed about wave 3 interventions that take place away from the main class by</w:t>
      </w:r>
    </w:p>
    <w:p w14:paraId="0F781FD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email. They are expected to consider the targets of the intervention and incorporate these into </w:t>
      </w:r>
      <w:proofErr w:type="gramStart"/>
      <w:r w:rsidRPr="005778B3">
        <w:rPr>
          <w:rFonts w:cstheme="minorHAnsi"/>
        </w:rPr>
        <w:t>their</w:t>
      </w:r>
      <w:proofErr w:type="gramEnd"/>
    </w:p>
    <w:p w14:paraId="0E69ADC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planning. If the implementation of a plan involves a Learning Support </w:t>
      </w:r>
      <w:proofErr w:type="gramStart"/>
      <w:r w:rsidRPr="005778B3">
        <w:rPr>
          <w:rFonts w:cstheme="minorHAnsi"/>
        </w:rPr>
        <w:t>Mentor</w:t>
      </w:r>
      <w:proofErr w:type="gramEnd"/>
      <w:r w:rsidRPr="005778B3">
        <w:rPr>
          <w:rFonts w:cstheme="minorHAnsi"/>
        </w:rPr>
        <w:t xml:space="preserve"> then it is the</w:t>
      </w:r>
    </w:p>
    <w:p w14:paraId="073C9A1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responsibility of the teacher to deploy them and to communicate with them to assess the impact of</w:t>
      </w:r>
    </w:p>
    <w:p w14:paraId="3AF116D0" w14:textId="060D93F2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ILP.</w:t>
      </w:r>
    </w:p>
    <w:p w14:paraId="51F1558C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4E04FFF4" w14:textId="70F3AC92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classroom teacher can contact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at any time for support or clarification about the</w:t>
      </w:r>
    </w:p>
    <w:p w14:paraId="30DC1E0A" w14:textId="326BC343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provision for a student with SEND.</w:t>
      </w:r>
    </w:p>
    <w:p w14:paraId="6B2EAE4A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07793CC7" w14:textId="78E13BA0" w:rsidR="005778B3" w:rsidRPr="00851004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851004">
        <w:rPr>
          <w:rFonts w:cstheme="minorHAnsi"/>
          <w:b/>
          <w:bCs/>
        </w:rPr>
        <w:t>4. Review</w:t>
      </w:r>
    </w:p>
    <w:p w14:paraId="73B954F2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511D5B49" w14:textId="0B8A5B50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At each data collection point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analyse the school report data for all students on the</w:t>
      </w:r>
    </w:p>
    <w:p w14:paraId="6E43D3D0" w14:textId="27FCB071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code of practice. Following this </w:t>
      </w:r>
      <w:proofErr w:type="gramStart"/>
      <w:r w:rsidRPr="005778B3">
        <w:rPr>
          <w:rFonts w:cstheme="minorHAnsi"/>
        </w:rPr>
        <w:t>analysis</w:t>
      </w:r>
      <w:proofErr w:type="gramEnd"/>
      <w:r w:rsidRPr="005778B3">
        <w:rPr>
          <w:rFonts w:cstheme="minorHAnsi"/>
        </w:rPr>
        <w:t xml:space="preserve">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take the following actions:</w:t>
      </w:r>
    </w:p>
    <w:p w14:paraId="2409A184" w14:textId="77777777" w:rsidR="00851004" w:rsidRPr="005778B3" w:rsidRDefault="00851004" w:rsidP="005778B3">
      <w:pPr>
        <w:spacing w:after="0" w:line="20" w:lineRule="atLeast"/>
        <w:rPr>
          <w:rFonts w:cstheme="minorHAnsi"/>
        </w:rPr>
      </w:pPr>
    </w:p>
    <w:p w14:paraId="3B21B9AA" w14:textId="4A7F0BFF" w:rsidR="005778B3" w:rsidRPr="00AF7E33" w:rsidRDefault="005778B3" w:rsidP="00AF7E33">
      <w:pPr>
        <w:pStyle w:val="ListParagraph"/>
        <w:numPr>
          <w:ilvl w:val="0"/>
          <w:numId w:val="8"/>
        </w:numPr>
        <w:spacing w:after="0" w:line="20" w:lineRule="atLeast"/>
        <w:rPr>
          <w:rFonts w:cstheme="minorHAnsi"/>
        </w:rPr>
      </w:pPr>
      <w:r w:rsidRPr="00AF7E33">
        <w:rPr>
          <w:rFonts w:cstheme="minorHAnsi"/>
        </w:rPr>
        <w:t>If a student is achieving their target grades and there are no patterns of underachievement</w:t>
      </w:r>
    </w:p>
    <w:p w14:paraId="02152B65" w14:textId="2E8DE4C9" w:rsidR="005778B3" w:rsidRPr="00AF7E33" w:rsidRDefault="005778B3" w:rsidP="00AF7E33">
      <w:pPr>
        <w:pStyle w:val="ListParagraph"/>
        <w:spacing w:after="0" w:line="20" w:lineRule="atLeast"/>
        <w:rPr>
          <w:rFonts w:cstheme="minorHAnsi"/>
        </w:rPr>
      </w:pPr>
      <w:r w:rsidRPr="00AF7E33">
        <w:rPr>
          <w:rFonts w:cstheme="minorHAnsi"/>
        </w:rPr>
        <w:t xml:space="preserve">across the curriculum then the </w:t>
      </w:r>
      <w:proofErr w:type="spellStart"/>
      <w:r w:rsidR="00E55193" w:rsidRPr="00AF7E33">
        <w:rPr>
          <w:rFonts w:cstheme="minorHAnsi"/>
        </w:rPr>
        <w:t>SENDCo</w:t>
      </w:r>
      <w:proofErr w:type="spellEnd"/>
      <w:r w:rsidRPr="00AF7E33">
        <w:rPr>
          <w:rFonts w:cstheme="minorHAnsi"/>
        </w:rPr>
        <w:t xml:space="preserve"> will conclude that current provision for the student</w:t>
      </w:r>
      <w:r w:rsidR="00AF7E33">
        <w:rPr>
          <w:rFonts w:cstheme="minorHAnsi"/>
        </w:rPr>
        <w:t xml:space="preserve"> </w:t>
      </w:r>
      <w:r w:rsidRPr="00AF7E33">
        <w:rPr>
          <w:rFonts w:cstheme="minorHAnsi"/>
        </w:rPr>
        <w:t>is</w:t>
      </w:r>
      <w:r w:rsidR="00AF7E33">
        <w:rPr>
          <w:rFonts w:cstheme="minorHAnsi"/>
        </w:rPr>
        <w:t xml:space="preserve"> </w:t>
      </w:r>
      <w:r w:rsidRPr="00AF7E33">
        <w:rPr>
          <w:rFonts w:cstheme="minorHAnsi"/>
        </w:rPr>
        <w:t>successful and will take no further action at this stage.</w:t>
      </w:r>
    </w:p>
    <w:p w14:paraId="012E8581" w14:textId="561856A8" w:rsidR="005778B3" w:rsidRPr="00AF7E33" w:rsidRDefault="005778B3" w:rsidP="00AF7E33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AF7E33">
        <w:rPr>
          <w:rFonts w:cstheme="minorHAnsi"/>
        </w:rPr>
        <w:t>If a student is not achieving their target grades or there are patterns of underachievement</w:t>
      </w:r>
    </w:p>
    <w:p w14:paraId="70C46819" w14:textId="2F3573CB" w:rsidR="005778B3" w:rsidRPr="00AF7E33" w:rsidRDefault="005778B3" w:rsidP="00AF7E33">
      <w:pPr>
        <w:pStyle w:val="ListParagraph"/>
        <w:spacing w:after="0" w:line="20" w:lineRule="atLeast"/>
        <w:rPr>
          <w:rFonts w:cstheme="minorHAnsi"/>
        </w:rPr>
      </w:pPr>
      <w:r w:rsidRPr="00AF7E33">
        <w:rPr>
          <w:rFonts w:cstheme="minorHAnsi"/>
        </w:rPr>
        <w:t xml:space="preserve">across the curriculum then the </w:t>
      </w:r>
      <w:proofErr w:type="spellStart"/>
      <w:r w:rsidR="00E55193" w:rsidRPr="00AF7E33">
        <w:rPr>
          <w:rFonts w:cstheme="minorHAnsi"/>
        </w:rPr>
        <w:t>SENDCo</w:t>
      </w:r>
      <w:proofErr w:type="spellEnd"/>
      <w:r w:rsidRPr="00AF7E33">
        <w:rPr>
          <w:rFonts w:cstheme="minorHAnsi"/>
        </w:rPr>
        <w:t xml:space="preserve"> will conduct an interim review of provision following</w:t>
      </w:r>
    </w:p>
    <w:p w14:paraId="39DA8DCC" w14:textId="398FC7AD" w:rsidR="005778B3" w:rsidRPr="00AF7E33" w:rsidRDefault="005778B3" w:rsidP="00AF7E33">
      <w:pPr>
        <w:pStyle w:val="ListParagraph"/>
        <w:spacing w:after="0" w:line="20" w:lineRule="atLeast"/>
        <w:rPr>
          <w:rFonts w:cstheme="minorHAnsi"/>
        </w:rPr>
      </w:pPr>
      <w:r w:rsidRPr="00AF7E33">
        <w:rPr>
          <w:rFonts w:cstheme="minorHAnsi"/>
        </w:rPr>
        <w:t>the review procedure below:</w:t>
      </w:r>
    </w:p>
    <w:p w14:paraId="5BEC1296" w14:textId="77777777" w:rsidR="00AF7E33" w:rsidRPr="005778B3" w:rsidRDefault="00AF7E33" w:rsidP="005778B3">
      <w:pPr>
        <w:spacing w:after="0" w:line="20" w:lineRule="atLeast"/>
        <w:rPr>
          <w:rFonts w:cstheme="minorHAnsi"/>
        </w:rPr>
      </w:pPr>
    </w:p>
    <w:p w14:paraId="107EA88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Regardless of whether a student has received an interim review, all students with SEND will be</w:t>
      </w:r>
    </w:p>
    <w:p w14:paraId="6614C9BD" w14:textId="0A91DD10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reviewed annually on an agreed review date by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or Learning Support Mentor.</w:t>
      </w:r>
    </w:p>
    <w:p w14:paraId="18DA56C1" w14:textId="148ED0C2" w:rsidR="00AF7E33" w:rsidRDefault="00AF7E33" w:rsidP="005778B3">
      <w:pPr>
        <w:spacing w:after="0" w:line="20" w:lineRule="atLeast"/>
        <w:rPr>
          <w:rFonts w:cstheme="minorHAnsi"/>
        </w:rPr>
      </w:pPr>
    </w:p>
    <w:p w14:paraId="45EB5EDE" w14:textId="77777777" w:rsidR="00AF7E33" w:rsidRPr="005778B3" w:rsidRDefault="00AF7E33" w:rsidP="005778B3">
      <w:pPr>
        <w:spacing w:after="0" w:line="20" w:lineRule="atLeast"/>
        <w:rPr>
          <w:rFonts w:cstheme="minorHAnsi"/>
        </w:rPr>
      </w:pPr>
    </w:p>
    <w:p w14:paraId="468C516B" w14:textId="71A353EC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AF7E33">
        <w:rPr>
          <w:rFonts w:cstheme="minorHAnsi"/>
          <w:b/>
          <w:bCs/>
        </w:rPr>
        <w:lastRenderedPageBreak/>
        <w:t>Review procedure:</w:t>
      </w:r>
    </w:p>
    <w:p w14:paraId="21D76671" w14:textId="77777777" w:rsidR="00AF7E33" w:rsidRPr="00AF7E33" w:rsidRDefault="00AF7E33" w:rsidP="005778B3">
      <w:pPr>
        <w:spacing w:after="0" w:line="20" w:lineRule="atLeast"/>
        <w:rPr>
          <w:rFonts w:cstheme="minorHAnsi"/>
          <w:b/>
          <w:bCs/>
        </w:rPr>
      </w:pPr>
    </w:p>
    <w:p w14:paraId="2A1F1FCC" w14:textId="34B83964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and Learning Support Mentor will follow this procedure when conducting annual reviews</w:t>
      </w:r>
      <w:r w:rsidR="00AF7E33">
        <w:rPr>
          <w:rFonts w:cstheme="minorHAnsi"/>
        </w:rPr>
        <w:t xml:space="preserve"> </w:t>
      </w:r>
      <w:r w:rsidRPr="005778B3">
        <w:rPr>
          <w:rFonts w:cstheme="minorHAnsi"/>
        </w:rPr>
        <w:t>of SEND or interim reviews triggered by analysis of school data.</w:t>
      </w:r>
    </w:p>
    <w:p w14:paraId="1A7E87A6" w14:textId="77777777" w:rsidR="000D3894" w:rsidRPr="005778B3" w:rsidRDefault="000D3894" w:rsidP="005778B3">
      <w:pPr>
        <w:spacing w:after="0" w:line="20" w:lineRule="atLeast"/>
        <w:rPr>
          <w:rFonts w:cstheme="minorHAnsi"/>
        </w:rPr>
      </w:pPr>
    </w:p>
    <w:p w14:paraId="0713A97C" w14:textId="0326A860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Prior to the review meeting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or Learning Support Mentor will:</w:t>
      </w:r>
    </w:p>
    <w:p w14:paraId="7D161FC5" w14:textId="77777777" w:rsidR="000D3894" w:rsidRPr="005778B3" w:rsidRDefault="000D3894" w:rsidP="005778B3">
      <w:pPr>
        <w:spacing w:after="0" w:line="20" w:lineRule="atLeast"/>
        <w:rPr>
          <w:rFonts w:cstheme="minorHAnsi"/>
        </w:rPr>
      </w:pPr>
    </w:p>
    <w:p w14:paraId="593D2931" w14:textId="26D7CF25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Invite students and parents to attend a review meeting. A letter will be sent to parents at least 2</w:t>
      </w:r>
      <w:r w:rsidRPr="000D3894">
        <w:rPr>
          <w:rFonts w:cstheme="minorHAnsi"/>
        </w:rPr>
        <w:t xml:space="preserve"> </w:t>
      </w:r>
      <w:r w:rsidRPr="000D3894">
        <w:rPr>
          <w:rFonts w:cstheme="minorHAnsi"/>
        </w:rPr>
        <w:t>weeks prior to the review meeting. The student and parent will be invited to discuss progress, the</w:t>
      </w:r>
      <w:r w:rsidRPr="000D3894">
        <w:rPr>
          <w:rFonts w:cstheme="minorHAnsi"/>
        </w:rPr>
        <w:t xml:space="preserve"> </w:t>
      </w:r>
      <w:r w:rsidRPr="000D3894">
        <w:rPr>
          <w:rFonts w:cstheme="minorHAnsi"/>
        </w:rPr>
        <w:t>effectiveness of the provision in place, their enjoyment of school and their perception of their</w:t>
      </w:r>
      <w:r>
        <w:rPr>
          <w:rFonts w:cstheme="minorHAnsi"/>
        </w:rPr>
        <w:t xml:space="preserve"> </w:t>
      </w:r>
      <w:r w:rsidRPr="000D3894">
        <w:rPr>
          <w:rFonts w:cstheme="minorHAnsi"/>
        </w:rPr>
        <w:t>strengths and difficulties.</w:t>
      </w:r>
    </w:p>
    <w:p w14:paraId="39517A44" w14:textId="04DB40C3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Gather qualitative information from staff two weeks prior to the review. All teaching staff must</w:t>
      </w:r>
      <w:r w:rsidRPr="000D3894">
        <w:rPr>
          <w:rFonts w:cstheme="minorHAnsi"/>
        </w:rPr>
        <w:t xml:space="preserve"> </w:t>
      </w:r>
      <w:r w:rsidRPr="000D3894">
        <w:rPr>
          <w:rFonts w:cstheme="minorHAnsi"/>
        </w:rPr>
        <w:t>give written feedback about a student to evaluate the impact of wave 1 provision when requested to</w:t>
      </w:r>
      <w:r>
        <w:rPr>
          <w:rFonts w:cstheme="minorHAnsi"/>
        </w:rPr>
        <w:t xml:space="preserve"> </w:t>
      </w:r>
      <w:r w:rsidRPr="000D3894">
        <w:rPr>
          <w:rFonts w:cstheme="minorHAnsi"/>
        </w:rPr>
        <w:t>do so.</w:t>
      </w:r>
    </w:p>
    <w:p w14:paraId="08F095BC" w14:textId="4721AE75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Gather summative information about the student’s academic progress from the college report</w:t>
      </w:r>
      <w:r>
        <w:rPr>
          <w:rFonts w:cstheme="minorHAnsi"/>
        </w:rPr>
        <w:t xml:space="preserve"> </w:t>
      </w:r>
      <w:r w:rsidRPr="000D3894">
        <w:rPr>
          <w:rFonts w:cstheme="minorHAnsi"/>
        </w:rPr>
        <w:t>data.</w:t>
      </w:r>
    </w:p>
    <w:p w14:paraId="5B0E7A8E" w14:textId="4AA46925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Review any recommendations and action plans that have been developed as a result of</w:t>
      </w:r>
      <w:r>
        <w:rPr>
          <w:rFonts w:cstheme="minorHAnsi"/>
        </w:rPr>
        <w:t xml:space="preserve"> </w:t>
      </w:r>
      <w:r w:rsidRPr="000D3894">
        <w:rPr>
          <w:rFonts w:cstheme="minorHAnsi"/>
        </w:rPr>
        <w:t>involvement with external agencies.</w:t>
      </w:r>
    </w:p>
    <w:p w14:paraId="614B6712" w14:textId="77777777" w:rsidR="000D3894" w:rsidRDefault="000D3894" w:rsidP="000D3894">
      <w:pPr>
        <w:spacing w:after="0" w:line="20" w:lineRule="atLeast"/>
        <w:rPr>
          <w:rFonts w:cstheme="minorHAnsi"/>
        </w:rPr>
      </w:pPr>
    </w:p>
    <w:p w14:paraId="55806EB4" w14:textId="45C2E802" w:rsidR="000D3894" w:rsidRDefault="000D3894" w:rsidP="000D3894">
      <w:p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 xml:space="preserve">During the review meeting the </w:t>
      </w:r>
      <w:proofErr w:type="spellStart"/>
      <w:r w:rsidRPr="000D3894">
        <w:rPr>
          <w:rFonts w:cstheme="minorHAnsi"/>
        </w:rPr>
        <w:t>SENDCo</w:t>
      </w:r>
      <w:proofErr w:type="spellEnd"/>
      <w:r w:rsidRPr="000D3894">
        <w:rPr>
          <w:rFonts w:cstheme="minorHAnsi"/>
        </w:rPr>
        <w:t xml:space="preserve"> or Learning Support Mentor will:</w:t>
      </w:r>
    </w:p>
    <w:p w14:paraId="0048C783" w14:textId="77777777" w:rsidR="000D3894" w:rsidRPr="000D3894" w:rsidRDefault="000D3894" w:rsidP="000D3894">
      <w:pPr>
        <w:spacing w:after="0" w:line="20" w:lineRule="atLeast"/>
        <w:ind w:left="360"/>
        <w:rPr>
          <w:rFonts w:cstheme="minorHAnsi"/>
        </w:rPr>
      </w:pPr>
    </w:p>
    <w:p w14:paraId="3B23D66B" w14:textId="28A0DCFD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Take a record of the review on the review paperwork; this will be kept in the student’s SEND file.</w:t>
      </w:r>
    </w:p>
    <w:p w14:paraId="4AEBE7F4" w14:textId="63B280CB" w:rsid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Present information gathered from teachers, professionals, parents and students to evaluate the</w:t>
      </w:r>
      <w:r>
        <w:rPr>
          <w:rFonts w:cstheme="minorHAnsi"/>
        </w:rPr>
        <w:t xml:space="preserve"> </w:t>
      </w:r>
      <w:r w:rsidRPr="000D3894">
        <w:rPr>
          <w:rFonts w:cstheme="minorHAnsi"/>
        </w:rPr>
        <w:t>impact of provision and through discussion plan any necessary changes.</w:t>
      </w:r>
    </w:p>
    <w:p w14:paraId="5203EA26" w14:textId="77777777" w:rsidR="000D3894" w:rsidRPr="000D3894" w:rsidRDefault="000D3894" w:rsidP="000D3894">
      <w:pPr>
        <w:pStyle w:val="ListParagraph"/>
        <w:spacing w:after="0" w:line="20" w:lineRule="atLeast"/>
        <w:rPr>
          <w:rFonts w:cstheme="minorHAnsi"/>
        </w:rPr>
      </w:pPr>
    </w:p>
    <w:p w14:paraId="572E6570" w14:textId="1083CF7A" w:rsidR="000D3894" w:rsidRDefault="000D3894" w:rsidP="000D3894">
      <w:p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 xml:space="preserve">Following the review meeting the </w:t>
      </w:r>
      <w:proofErr w:type="spellStart"/>
      <w:r w:rsidRPr="000D3894">
        <w:rPr>
          <w:rFonts w:cstheme="minorHAnsi"/>
        </w:rPr>
        <w:t>SENDCo</w:t>
      </w:r>
      <w:proofErr w:type="spellEnd"/>
      <w:r w:rsidRPr="000D3894">
        <w:rPr>
          <w:rFonts w:cstheme="minorHAnsi"/>
        </w:rPr>
        <w:t xml:space="preserve"> or Student Support Manager will:</w:t>
      </w:r>
    </w:p>
    <w:p w14:paraId="2BBB268E" w14:textId="77777777" w:rsidR="000D3894" w:rsidRPr="000D3894" w:rsidRDefault="000D3894" w:rsidP="000D3894">
      <w:pPr>
        <w:spacing w:after="0" w:line="20" w:lineRule="atLeast"/>
        <w:rPr>
          <w:rFonts w:cstheme="minorHAnsi"/>
        </w:rPr>
      </w:pPr>
    </w:p>
    <w:p w14:paraId="29F665D0" w14:textId="31A5F64E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Update the student passport to reflect any required changes to provision at wave 1.</w:t>
      </w:r>
    </w:p>
    <w:p w14:paraId="33BCBA31" w14:textId="5B9082B2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Set new targets for wave 3 interventions if necessary. These will be recorded on the student’s</w:t>
      </w:r>
      <w:r w:rsidRPr="000D3894">
        <w:rPr>
          <w:rFonts w:cstheme="minorHAnsi"/>
        </w:rPr>
        <w:t xml:space="preserve"> </w:t>
      </w:r>
      <w:r w:rsidRPr="000D3894">
        <w:rPr>
          <w:rFonts w:cstheme="minorHAnsi"/>
        </w:rPr>
        <w:t>individual provision map.</w:t>
      </w:r>
    </w:p>
    <w:p w14:paraId="6A3FC6C9" w14:textId="2E2F3BF1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Refer students to appropriate agencies or onto appropriate pathways if necessary.</w:t>
      </w:r>
    </w:p>
    <w:p w14:paraId="183E9C0D" w14:textId="60A35157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Remove a student from the SEND category if it is concluded that the student’s needs can now be</w:t>
      </w:r>
      <w:r>
        <w:rPr>
          <w:rFonts w:cstheme="minorHAnsi"/>
        </w:rPr>
        <w:t xml:space="preserve"> </w:t>
      </w:r>
      <w:r w:rsidRPr="000D3894">
        <w:rPr>
          <w:rFonts w:cstheme="minorHAnsi"/>
        </w:rPr>
        <w:t>met by provision that is ordinarily available in the classroom.</w:t>
      </w:r>
    </w:p>
    <w:p w14:paraId="76FAC676" w14:textId="7F5BB363" w:rsidR="000D3894" w:rsidRPr="000D3894" w:rsidRDefault="000D3894" w:rsidP="000D3894">
      <w:pPr>
        <w:pStyle w:val="ListParagraph"/>
        <w:numPr>
          <w:ilvl w:val="0"/>
          <w:numId w:val="10"/>
        </w:numPr>
        <w:spacing w:after="0" w:line="20" w:lineRule="atLeast"/>
        <w:rPr>
          <w:rFonts w:cstheme="minorHAnsi"/>
        </w:rPr>
      </w:pPr>
      <w:r w:rsidRPr="000D3894">
        <w:rPr>
          <w:rFonts w:cstheme="minorHAnsi"/>
        </w:rPr>
        <w:t>Instruct staff if any changes have been made to the ILP or wave 3 interventions. Teachers are</w:t>
      </w:r>
      <w:r>
        <w:rPr>
          <w:rFonts w:cstheme="minorHAnsi"/>
        </w:rPr>
        <w:t xml:space="preserve"> </w:t>
      </w:r>
      <w:r w:rsidRPr="000D3894">
        <w:rPr>
          <w:rFonts w:cstheme="minorHAnsi"/>
        </w:rPr>
        <w:t>expected to update their records when changes to provision are made.</w:t>
      </w:r>
    </w:p>
    <w:p w14:paraId="609DE9BF" w14:textId="77777777" w:rsidR="000D3894" w:rsidRPr="005778B3" w:rsidRDefault="000D3894" w:rsidP="000D3894">
      <w:pPr>
        <w:spacing w:after="0" w:line="20" w:lineRule="atLeast"/>
        <w:rPr>
          <w:rFonts w:cstheme="minorHAnsi"/>
        </w:rPr>
      </w:pPr>
    </w:p>
    <w:p w14:paraId="6346D7D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As well as annual reviews of SEND provision or interim reviews triggered by analysis of college data,</w:t>
      </w:r>
    </w:p>
    <w:p w14:paraId="2FD3514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 parent, teacher, student or external professional may request a review of provision at any point</w:t>
      </w:r>
    </w:p>
    <w:p w14:paraId="78C61DDA" w14:textId="5D51C952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during the year. If a request is made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decide if a review is required. If so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or</w:t>
      </w:r>
      <w:r w:rsidR="000D3894">
        <w:rPr>
          <w:rFonts w:cstheme="minorHAnsi"/>
        </w:rPr>
        <w:t xml:space="preserve"> </w:t>
      </w:r>
      <w:r w:rsidRPr="005778B3">
        <w:rPr>
          <w:rFonts w:cstheme="minorHAnsi"/>
        </w:rPr>
        <w:t>Learning Support Mentor will follow the procedure described above.</w:t>
      </w:r>
    </w:p>
    <w:p w14:paraId="25A54507" w14:textId="77777777" w:rsidR="000D3894" w:rsidRPr="005778B3" w:rsidRDefault="000D3894" w:rsidP="005778B3">
      <w:pPr>
        <w:spacing w:after="0" w:line="20" w:lineRule="atLeast"/>
        <w:rPr>
          <w:rFonts w:cstheme="minorHAnsi"/>
        </w:rPr>
      </w:pPr>
    </w:p>
    <w:p w14:paraId="63741EAB" w14:textId="5055E925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0D3894">
        <w:rPr>
          <w:rFonts w:cstheme="minorHAnsi"/>
          <w:b/>
          <w:bCs/>
        </w:rPr>
        <w:t>Requesting a Statutory Assessment:</w:t>
      </w:r>
    </w:p>
    <w:p w14:paraId="0ADE14D9" w14:textId="77777777" w:rsidR="000D3894" w:rsidRPr="000D3894" w:rsidRDefault="000D3894" w:rsidP="005778B3">
      <w:pPr>
        <w:spacing w:after="0" w:line="20" w:lineRule="atLeast"/>
        <w:rPr>
          <w:rFonts w:cstheme="minorHAnsi"/>
          <w:b/>
          <w:bCs/>
        </w:rPr>
      </w:pPr>
    </w:p>
    <w:p w14:paraId="78C9644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From the 1st September 2014 any request for a statutory assessment will be conducted using the</w:t>
      </w:r>
    </w:p>
    <w:p w14:paraId="6119EA8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Education, Care and Health procedure described by the Local Authority in line with the 2014 Code of</w:t>
      </w:r>
    </w:p>
    <w:p w14:paraId="3A4780AE" w14:textId="04D28B99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Practice.</w:t>
      </w:r>
    </w:p>
    <w:p w14:paraId="1C4219FE" w14:textId="77777777" w:rsidR="000D3894" w:rsidRPr="005778B3" w:rsidRDefault="000D3894" w:rsidP="005778B3">
      <w:pPr>
        <w:spacing w:after="0" w:line="20" w:lineRule="atLeast"/>
        <w:rPr>
          <w:rFonts w:cstheme="minorHAnsi"/>
        </w:rPr>
      </w:pPr>
    </w:p>
    <w:p w14:paraId="4C886BEF" w14:textId="29544A82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An application for statutory assessment could be submitted by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if evidence gathered from</w:t>
      </w:r>
      <w:r w:rsidR="000D3894">
        <w:rPr>
          <w:rFonts w:cstheme="minorHAnsi"/>
        </w:rPr>
        <w:t xml:space="preserve"> </w:t>
      </w:r>
      <w:r w:rsidRPr="005778B3">
        <w:rPr>
          <w:rFonts w:cstheme="minorHAnsi"/>
        </w:rPr>
        <w:t>wave 1-3 demonstrate the needs of a student cannot be met by resources that are normally</w:t>
      </w:r>
    </w:p>
    <w:p w14:paraId="28A19C5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available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College. Detail about what resources are normally</w:t>
      </w:r>
    </w:p>
    <w:p w14:paraId="5AF6D03A" w14:textId="41CBB8DD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lastRenderedPageBreak/>
        <w:t>available can be found in the SEND information report which is on the website.</w:t>
      </w:r>
    </w:p>
    <w:p w14:paraId="3F7FE03C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499F2420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EHC plans should be forward looking documents that help raise aspirations and outline the provision</w:t>
      </w:r>
    </w:p>
    <w:p w14:paraId="7939BE68" w14:textId="27CA317E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required to meet the additional needs of a student with SEND</w:t>
      </w:r>
    </w:p>
    <w:p w14:paraId="12D9847F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374A935E" w14:textId="3DBCA7D2" w:rsidR="005778B3" w:rsidRPr="00F4528D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F4528D">
        <w:rPr>
          <w:rFonts w:cstheme="minorHAnsi"/>
          <w:b/>
          <w:bCs/>
        </w:rPr>
        <w:t>Education and Health Care Plans:</w:t>
      </w:r>
    </w:p>
    <w:p w14:paraId="097EF929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4304531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All children with an EHCP will have short term targets that have been established after consultation</w:t>
      </w:r>
    </w:p>
    <w:p w14:paraId="17F4804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with parents and the student; these will be set during the annual review and will reflect the</w:t>
      </w:r>
    </w:p>
    <w:p w14:paraId="19EB2035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outcomes of the EHCP. These targets will be set out in the student’s Individual Learning Plan and</w:t>
      </w:r>
    </w:p>
    <w:p w14:paraId="6C3F4BFF" w14:textId="67295383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implemented at wave 1 and additional wave 3 interventions as describe above.</w:t>
      </w:r>
      <w:r w:rsidR="00F4528D">
        <w:rPr>
          <w:rFonts w:cstheme="minorHAnsi"/>
        </w:rPr>
        <w:br/>
      </w:r>
    </w:p>
    <w:p w14:paraId="53535F0F" w14:textId="3775BC94" w:rsidR="005778B3" w:rsidRPr="00F4528D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F4528D">
        <w:rPr>
          <w:rFonts w:cstheme="minorHAnsi"/>
          <w:b/>
          <w:bCs/>
        </w:rPr>
        <w:t>Annual Review of an EHCP</w:t>
      </w:r>
    </w:p>
    <w:p w14:paraId="3AD05A80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4072B22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All EHCPs will be reviewed annually with parents, the student, relevant professionals and the LA if</w:t>
      </w:r>
    </w:p>
    <w:p w14:paraId="0B29EEC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available. The school will consider if any amendments need to be made to the description of the</w:t>
      </w:r>
    </w:p>
    <w:p w14:paraId="62BAAD0C" w14:textId="662CA715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students’ educational needs or the provision specified on the EHCP.</w:t>
      </w:r>
    </w:p>
    <w:p w14:paraId="5A12AE83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2E8D944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annual review should focus on what the child has achieved as well as any difficulties that need</w:t>
      </w:r>
    </w:p>
    <w:p w14:paraId="087D54DD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to be resolved. Parents will be given at least two weeks written notice of the review date and</w:t>
      </w:r>
    </w:p>
    <w:p w14:paraId="4B2D4E3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formally invited to the meeting. Outside agencies will be given dates of students reviews for the year</w:t>
      </w:r>
    </w:p>
    <w:p w14:paraId="241D989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ahead at the beginning of September. The annual review held in Year 9 is particularly significant on</w:t>
      </w:r>
    </w:p>
    <w:p w14:paraId="1E73130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preparing the child for transition to employment or further education. The aim of the annual review</w:t>
      </w:r>
    </w:p>
    <w:p w14:paraId="3FAD9BE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 Year 9 upwards is to review the student’s EHCP and draw up a transition plan for the young</w:t>
      </w:r>
    </w:p>
    <w:p w14:paraId="0243CFA2" w14:textId="19BDC849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person to follow onto KS4.</w:t>
      </w:r>
    </w:p>
    <w:p w14:paraId="20B95331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7E8128FA" w14:textId="00B93AE6" w:rsidR="005778B3" w:rsidRPr="00F4528D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F4528D">
        <w:rPr>
          <w:rFonts w:cstheme="minorHAnsi"/>
          <w:b/>
          <w:bCs/>
        </w:rPr>
        <w:t>Requesting an EHC needs assessment:</w:t>
      </w:r>
    </w:p>
    <w:p w14:paraId="5D153097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3C0E08B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 request for an assessment must be made to the local authority. This request may be made by the</w:t>
      </w:r>
    </w:p>
    <w:p w14:paraId="01704140" w14:textId="114DB964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student’s parent or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. If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makes the decision to request an assessment the</w:t>
      </w:r>
    </w:p>
    <w:p w14:paraId="4A83EAA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parent will always be involved in the process where possible. In </w:t>
      </w:r>
      <w:proofErr w:type="gramStart"/>
      <w:r w:rsidRPr="005778B3">
        <w:rPr>
          <w:rFonts w:cstheme="minorHAnsi"/>
        </w:rPr>
        <w:t>addition</w:t>
      </w:r>
      <w:proofErr w:type="gramEnd"/>
      <w:r w:rsidRPr="005778B3">
        <w:rPr>
          <w:rFonts w:cstheme="minorHAnsi"/>
        </w:rPr>
        <w:t xml:space="preserve"> any health or care</w:t>
      </w:r>
    </w:p>
    <w:p w14:paraId="41CDB73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professionals involved with the student could bring them to the attention of the local authority.</w:t>
      </w:r>
    </w:p>
    <w:p w14:paraId="0BF9FD1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From the date a request is submitted, the local authority has 20 weeks carry out the assessment.</w:t>
      </w:r>
    </w:p>
    <w:p w14:paraId="1070165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Within the first six weeks they must determine whether the EHC needs assessment is necessary; this</w:t>
      </w:r>
    </w:p>
    <w:p w14:paraId="37166C3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decision will be shared with parents and the Headteacher by the local authority within this time</w:t>
      </w:r>
    </w:p>
    <w:p w14:paraId="72423492" w14:textId="10F6030D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frame. If the local authority decides not to proceed then they must give reasons for this decision.</w:t>
      </w:r>
    </w:p>
    <w:p w14:paraId="48DFC1C5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70E7C6E3" w14:textId="4B19774F" w:rsidR="005778B3" w:rsidRPr="00F4528D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F4528D">
        <w:rPr>
          <w:rFonts w:cstheme="minorHAnsi"/>
          <w:b/>
          <w:bCs/>
        </w:rPr>
        <w:t>The EHC needs assessment process:</w:t>
      </w:r>
    </w:p>
    <w:p w14:paraId="2B02FC40" w14:textId="77777777" w:rsidR="00F4528D" w:rsidRPr="005778B3" w:rsidRDefault="00F4528D" w:rsidP="005778B3">
      <w:pPr>
        <w:spacing w:after="0" w:line="20" w:lineRule="atLeast"/>
        <w:rPr>
          <w:rFonts w:cstheme="minorHAnsi"/>
        </w:rPr>
      </w:pPr>
    </w:p>
    <w:p w14:paraId="06C5EA6E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For full information regarding this process please refer to the 2014 Code of Practice and the</w:t>
      </w:r>
    </w:p>
    <w:p w14:paraId="71BF2A1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Worcestershire EHC needs assessment policy. Local authorities must involve the student and parents</w:t>
      </w:r>
    </w:p>
    <w:p w14:paraId="4DBEB40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 the EHC process from the start and should endeavour to involve the student as far as possible in</w:t>
      </w:r>
    </w:p>
    <w:p w14:paraId="280D848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process. The 2014 COP describes that the key principle behind this process is to focus on the</w:t>
      </w:r>
    </w:p>
    <w:p w14:paraId="29A1FEE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child or young person as an individual (person-centred approach). During the assessment process</w:t>
      </w:r>
    </w:p>
    <w:p w14:paraId="46BD48F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college will provide evidence for all provision at wave 1-3 gathered using the processes</w:t>
      </w:r>
    </w:p>
    <w:p w14:paraId="66A55CD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described in the graduated response. If the local authority decides that the student requires an EHC</w:t>
      </w:r>
    </w:p>
    <w:p w14:paraId="70E84D0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plan in order to access their education because their level of need cannot be met by resources which</w:t>
      </w:r>
    </w:p>
    <w:p w14:paraId="1AE09922" w14:textId="06E9A40D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are ordinarily available then the local authority will produce the EHC plan.</w:t>
      </w:r>
    </w:p>
    <w:p w14:paraId="4C474AE8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355F63D3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If a student receives an EHC </w:t>
      </w:r>
      <w:proofErr w:type="gramStart"/>
      <w:r w:rsidRPr="005778B3">
        <w:rPr>
          <w:rFonts w:cstheme="minorHAnsi"/>
        </w:rPr>
        <w:t>plan</w:t>
      </w:r>
      <w:proofErr w:type="gramEnd"/>
      <w:r w:rsidRPr="005778B3">
        <w:rPr>
          <w:rFonts w:cstheme="minorHAnsi"/>
        </w:rPr>
        <w:t xml:space="preserve"> then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will strive to</w:t>
      </w:r>
    </w:p>
    <w:p w14:paraId="2785718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facilitate the outcomes of the plan by developing short term targets. These outcomes will be</w:t>
      </w:r>
    </w:p>
    <w:p w14:paraId="00C94E8A" w14:textId="5CC8925B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lastRenderedPageBreak/>
        <w:t xml:space="preserve">coordinated by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and shared with staff using the student passport.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 xml:space="preserve"> will review</w:t>
      </w:r>
      <w:r w:rsidR="007656D6">
        <w:rPr>
          <w:rFonts w:cstheme="minorHAnsi"/>
        </w:rPr>
        <w:t xml:space="preserve"> </w:t>
      </w:r>
      <w:r w:rsidRPr="005778B3">
        <w:rPr>
          <w:rFonts w:cstheme="minorHAnsi"/>
        </w:rPr>
        <w:t>these outcomes periodically. If the college is unable to meet the described outcomes for any reason</w:t>
      </w:r>
      <w:r w:rsidR="007656D6">
        <w:rPr>
          <w:rFonts w:cstheme="minorHAnsi"/>
        </w:rPr>
        <w:t xml:space="preserve"> </w:t>
      </w:r>
      <w:r w:rsidRPr="005778B3">
        <w:rPr>
          <w:rFonts w:cstheme="minorHAnsi"/>
        </w:rPr>
        <w:t>the local authority and parents will be notified via the review process.</w:t>
      </w:r>
    </w:p>
    <w:p w14:paraId="15A389BF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45D6BD87" w14:textId="77777777" w:rsidR="005778B3" w:rsidRPr="007656D6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7656D6">
        <w:rPr>
          <w:rFonts w:cstheme="minorHAnsi"/>
          <w:b/>
          <w:bCs/>
        </w:rPr>
        <w:t>Annual review for an EHC plan:</w:t>
      </w:r>
    </w:p>
    <w:p w14:paraId="0FDEFD4F" w14:textId="77777777" w:rsidR="007656D6" w:rsidRDefault="007656D6" w:rsidP="005778B3">
      <w:pPr>
        <w:spacing w:after="0" w:line="20" w:lineRule="atLeast"/>
        <w:rPr>
          <w:rFonts w:cstheme="minorHAnsi"/>
        </w:rPr>
      </w:pPr>
    </w:p>
    <w:p w14:paraId="5A31C320" w14:textId="3DE83250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An EHC plan will be reviewed by the local authority every 12 months and within 12 months of a new</w:t>
      </w:r>
    </w:p>
    <w:p w14:paraId="42179B2F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plan being issued. A review will focus on evaluating the child’s progress towards meeting the</w:t>
      </w:r>
    </w:p>
    <w:p w14:paraId="1EA93DE2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outcomes specified in the plan and if these outcomes are still appropriate for the child’s current</w:t>
      </w:r>
    </w:p>
    <w:p w14:paraId="5DB7B87A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situation. The local authority’s decision following a review must be notified to parents within 4</w:t>
      </w:r>
    </w:p>
    <w:p w14:paraId="6C2D150E" w14:textId="78A875CB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weeks of the review.</w:t>
      </w:r>
    </w:p>
    <w:p w14:paraId="71BBF27E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188DBA24" w14:textId="5252AE74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review process will:</w:t>
      </w:r>
    </w:p>
    <w:p w14:paraId="48FB7A85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102ABAE4" w14:textId="75430399" w:rsidR="005778B3" w:rsidRPr="007656D6" w:rsidRDefault="005778B3" w:rsidP="007656D6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Gather information from all professionals working with the student to inform the college</w:t>
      </w:r>
    </w:p>
    <w:p w14:paraId="52507F10" w14:textId="77777777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about progress and access to teaching and learning.</w:t>
      </w:r>
    </w:p>
    <w:p w14:paraId="75277887" w14:textId="737A4885" w:rsidR="005778B3" w:rsidRPr="007656D6" w:rsidRDefault="005778B3" w:rsidP="007656D6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Review any special educational provision to ensure it is effective.</w:t>
      </w:r>
    </w:p>
    <w:p w14:paraId="0647CC95" w14:textId="2030E737" w:rsidR="005778B3" w:rsidRPr="007656D6" w:rsidRDefault="005778B3" w:rsidP="007656D6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Review any health and social care provision to ensure that it is effective.</w:t>
      </w:r>
    </w:p>
    <w:p w14:paraId="0B801539" w14:textId="78751B43" w:rsidR="005778B3" w:rsidRPr="007656D6" w:rsidRDefault="005778B3" w:rsidP="007656D6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 xml:space="preserve">Consider the appropriateness of the plan </w:t>
      </w:r>
      <w:proofErr w:type="gramStart"/>
      <w:r w:rsidRPr="007656D6">
        <w:rPr>
          <w:rFonts w:cstheme="minorHAnsi"/>
        </w:rPr>
        <w:t>in light of</w:t>
      </w:r>
      <w:proofErr w:type="gramEnd"/>
      <w:r w:rsidRPr="007656D6">
        <w:rPr>
          <w:rFonts w:cstheme="minorHAnsi"/>
        </w:rPr>
        <w:t xml:space="preserve"> the student’s current circumstances and</w:t>
      </w:r>
    </w:p>
    <w:p w14:paraId="4BBADBD0" w14:textId="77777777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whether any changes to outcome or provision are required or whether the plan should be</w:t>
      </w:r>
    </w:p>
    <w:p w14:paraId="5A8F8590" w14:textId="77777777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discontinued.</w:t>
      </w:r>
    </w:p>
    <w:p w14:paraId="4F03DEB2" w14:textId="46DAAD73" w:rsidR="005778B3" w:rsidRPr="007656D6" w:rsidRDefault="005778B3" w:rsidP="007656D6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Set new interim targets and agree new outcomes.</w:t>
      </w:r>
    </w:p>
    <w:p w14:paraId="62833664" w14:textId="7D46371F" w:rsidR="005778B3" w:rsidRPr="007656D6" w:rsidRDefault="005778B3" w:rsidP="007656D6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Review previous interim targets.</w:t>
      </w:r>
    </w:p>
    <w:p w14:paraId="5307817C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5ECA917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All EHC plan reviews will be conducted in partnership with the parents and student. It will take</w:t>
      </w:r>
    </w:p>
    <w:p w14:paraId="1C3B54B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proofErr w:type="gramStart"/>
      <w:r w:rsidRPr="005778B3">
        <w:rPr>
          <w:rFonts w:cstheme="minorHAnsi"/>
        </w:rPr>
        <w:t>account of their views,</w:t>
      </w:r>
      <w:proofErr w:type="gramEnd"/>
      <w:r w:rsidRPr="005778B3">
        <w:rPr>
          <w:rFonts w:cstheme="minorHAnsi"/>
        </w:rPr>
        <w:t xml:space="preserve"> wishes and feelings. In most cases the review will take place at Blessed</w:t>
      </w:r>
    </w:p>
    <w:p w14:paraId="2B2E3CE3" w14:textId="06C1EE50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and be led by the </w:t>
      </w:r>
      <w:proofErr w:type="spellStart"/>
      <w:r w:rsidR="00E55193">
        <w:rPr>
          <w:rFonts w:cstheme="minorHAnsi"/>
        </w:rPr>
        <w:t>SENDCo</w:t>
      </w:r>
      <w:proofErr w:type="spellEnd"/>
      <w:r w:rsidRPr="005778B3">
        <w:rPr>
          <w:rFonts w:cstheme="minorHAnsi"/>
        </w:rPr>
        <w:t>. In a minority of cases it may be</w:t>
      </w:r>
    </w:p>
    <w:p w14:paraId="27E297B9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appropriate for the local authority, health or social workers to lead the review process, if this is the</w:t>
      </w:r>
    </w:p>
    <w:p w14:paraId="3AE36415" w14:textId="3979FE9A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case this will be identified during assessment leading to a plan being issued.</w:t>
      </w:r>
    </w:p>
    <w:p w14:paraId="18292361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4083453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When a review takes place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the following requirements</w:t>
      </w:r>
    </w:p>
    <w:p w14:paraId="0703CCD7" w14:textId="7D3EF403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will be met:</w:t>
      </w:r>
    </w:p>
    <w:p w14:paraId="732404A2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37D616DE" w14:textId="5A7F6D66" w:rsidR="005778B3" w:rsidRPr="007656D6" w:rsidRDefault="005778B3" w:rsidP="007656D6">
      <w:pPr>
        <w:pStyle w:val="ListParagraph"/>
        <w:numPr>
          <w:ilvl w:val="0"/>
          <w:numId w:val="9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The student’s parents, the student, a local authority SEND officer, a health service</w:t>
      </w:r>
    </w:p>
    <w:p w14:paraId="2B38166B" w14:textId="77777777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representative (if applicable) and a local authority social care representative (if applicable)</w:t>
      </w:r>
    </w:p>
    <w:p w14:paraId="21C0E38F" w14:textId="77777777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will be invited to attend the review at least two weeks before.</w:t>
      </w:r>
    </w:p>
    <w:p w14:paraId="7FE6B2DF" w14:textId="70A6ED2E" w:rsidR="005778B3" w:rsidRPr="007656D6" w:rsidRDefault="005778B3" w:rsidP="007656D6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If the student has been involved with other professionals in the previous 12 months, they</w:t>
      </w:r>
    </w:p>
    <w:p w14:paraId="5069119E" w14:textId="77777777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will also be invited to the review.</w:t>
      </w:r>
    </w:p>
    <w:p w14:paraId="69D5B6EF" w14:textId="4F8A3404" w:rsidR="005778B3" w:rsidRPr="007656D6" w:rsidRDefault="005778B3" w:rsidP="007656D6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 xml:space="preserve">Blessed Edward </w:t>
      </w:r>
      <w:proofErr w:type="spellStart"/>
      <w:r w:rsidRPr="007656D6">
        <w:rPr>
          <w:rFonts w:cstheme="minorHAnsi"/>
        </w:rPr>
        <w:t>Oldcorne</w:t>
      </w:r>
      <w:proofErr w:type="spellEnd"/>
      <w:r w:rsidRPr="007656D6">
        <w:rPr>
          <w:rFonts w:cstheme="minorHAnsi"/>
        </w:rPr>
        <w:t xml:space="preserve"> Catholic College will prepare and send a report of the meeting to</w:t>
      </w:r>
    </w:p>
    <w:p w14:paraId="46D7D52D" w14:textId="47D2AA45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everyone that was invited within two weeks of the meeting.</w:t>
      </w:r>
    </w:p>
    <w:p w14:paraId="77DAF6CC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6119FDD5" w14:textId="016CA243" w:rsidR="005778B3" w:rsidRPr="007656D6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7656D6">
        <w:rPr>
          <w:rFonts w:cstheme="minorHAnsi"/>
          <w:b/>
          <w:bCs/>
        </w:rPr>
        <w:t>Finance:</w:t>
      </w:r>
    </w:p>
    <w:p w14:paraId="3F99A035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3D2BB017" w14:textId="03A3F01E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The finances available for SEND provision are from two funds:</w:t>
      </w:r>
    </w:p>
    <w:p w14:paraId="433F6C31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500F48C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1. One fund is a high need fund which is specifically allocated for students with a statutory</w:t>
      </w:r>
    </w:p>
    <w:p w14:paraId="7568061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assessment with needs that are additional to the resources that are ordinarily available at Blessed</w:t>
      </w:r>
    </w:p>
    <w:p w14:paraId="32BF37C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College.</w:t>
      </w:r>
    </w:p>
    <w:p w14:paraId="6CCB1AB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2. A second fund is delegated to schools through the SEND funding for inclusion. This fund is used to</w:t>
      </w:r>
    </w:p>
    <w:p w14:paraId="46CCC76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provide the SEND provision that is ordinarily available to all students at Blessed Edward </w:t>
      </w:r>
      <w:proofErr w:type="spellStart"/>
      <w:r w:rsidRPr="005778B3">
        <w:rPr>
          <w:rFonts w:cstheme="minorHAnsi"/>
        </w:rPr>
        <w:t>Oldcorne</w:t>
      </w:r>
      <w:proofErr w:type="spellEnd"/>
    </w:p>
    <w:p w14:paraId="3909B97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Catholic College.</w:t>
      </w:r>
    </w:p>
    <w:p w14:paraId="451CF348" w14:textId="73265D9A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7656D6">
        <w:rPr>
          <w:rFonts w:cstheme="minorHAnsi"/>
          <w:b/>
          <w:bCs/>
        </w:rPr>
        <w:lastRenderedPageBreak/>
        <w:t>Complaints procedure:</w:t>
      </w:r>
    </w:p>
    <w:p w14:paraId="21E1D9EE" w14:textId="77777777" w:rsidR="007656D6" w:rsidRPr="007656D6" w:rsidRDefault="007656D6" w:rsidP="005778B3">
      <w:pPr>
        <w:spacing w:after="0" w:line="20" w:lineRule="atLeast"/>
        <w:rPr>
          <w:rFonts w:cstheme="minorHAnsi"/>
          <w:b/>
          <w:bCs/>
        </w:rPr>
      </w:pPr>
    </w:p>
    <w:p w14:paraId="02ADDDF6" w14:textId="70723209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If parents feel that their child’s needs are not being met appropriately:</w:t>
      </w:r>
    </w:p>
    <w:p w14:paraId="67F67469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6328E0CF" w14:textId="4BE28259" w:rsidR="005778B3" w:rsidRPr="007656D6" w:rsidRDefault="005778B3" w:rsidP="007656D6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 xml:space="preserve">Initially </w:t>
      </w:r>
      <w:proofErr w:type="spellStart"/>
      <w:r w:rsidR="00E55193" w:rsidRPr="007656D6">
        <w:rPr>
          <w:rFonts w:cstheme="minorHAnsi"/>
        </w:rPr>
        <w:t>SENDCo</w:t>
      </w:r>
      <w:proofErr w:type="spellEnd"/>
      <w:r w:rsidRPr="007656D6">
        <w:rPr>
          <w:rFonts w:cstheme="minorHAnsi"/>
        </w:rPr>
        <w:t xml:space="preserve"> should be fully informed and a meeting will take place between parents and</w:t>
      </w:r>
    </w:p>
    <w:p w14:paraId="3245591E" w14:textId="3E3B6975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 xml:space="preserve">the </w:t>
      </w:r>
      <w:proofErr w:type="spellStart"/>
      <w:r w:rsidR="00E55193" w:rsidRPr="007656D6">
        <w:rPr>
          <w:rFonts w:cstheme="minorHAnsi"/>
        </w:rPr>
        <w:t>SENDCo</w:t>
      </w:r>
      <w:proofErr w:type="spellEnd"/>
      <w:r w:rsidRPr="007656D6">
        <w:rPr>
          <w:rFonts w:cstheme="minorHAnsi"/>
        </w:rPr>
        <w:t>.</w:t>
      </w:r>
    </w:p>
    <w:p w14:paraId="29789E4E" w14:textId="3F5CECF5" w:rsidR="005778B3" w:rsidRPr="007656D6" w:rsidRDefault="005778B3" w:rsidP="007656D6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If the outcome from this discussion is unsatisfactory then reference should made to the SLT</w:t>
      </w:r>
    </w:p>
    <w:p w14:paraId="135DD7FA" w14:textId="77777777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link for SEND or directly to the Head teacher.</w:t>
      </w:r>
    </w:p>
    <w:p w14:paraId="123349CB" w14:textId="3C541704" w:rsidR="005778B3" w:rsidRPr="007656D6" w:rsidRDefault="005778B3" w:rsidP="007656D6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In the event of this discussion being unsatisfactory for the parent then the Governor</w:t>
      </w:r>
    </w:p>
    <w:p w14:paraId="54A2BE85" w14:textId="74DCC4C5" w:rsidR="005778B3" w:rsidRPr="007656D6" w:rsidRDefault="005778B3" w:rsidP="007656D6">
      <w:pPr>
        <w:pStyle w:val="ListParagraph"/>
        <w:spacing w:after="0" w:line="20" w:lineRule="atLeast"/>
        <w:rPr>
          <w:rFonts w:cstheme="minorHAnsi"/>
        </w:rPr>
      </w:pPr>
      <w:r w:rsidRPr="007656D6">
        <w:rPr>
          <w:rFonts w:cstheme="minorHAnsi"/>
        </w:rPr>
        <w:t>responsible for SEND should be referred to.</w:t>
      </w:r>
    </w:p>
    <w:p w14:paraId="5475B798" w14:textId="77777777" w:rsidR="007656D6" w:rsidRPr="005778B3" w:rsidRDefault="007656D6" w:rsidP="005778B3">
      <w:pPr>
        <w:spacing w:after="0" w:line="20" w:lineRule="atLeast"/>
        <w:rPr>
          <w:rFonts w:cstheme="minorHAnsi"/>
        </w:rPr>
      </w:pPr>
    </w:p>
    <w:p w14:paraId="0273E2FD" w14:textId="04A45A94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7656D6">
        <w:rPr>
          <w:rFonts w:cstheme="minorHAnsi"/>
          <w:b/>
          <w:bCs/>
        </w:rPr>
        <w:t>Grievance with the LA</w:t>
      </w:r>
    </w:p>
    <w:p w14:paraId="3033968A" w14:textId="77777777" w:rsidR="007656D6" w:rsidRPr="007656D6" w:rsidRDefault="007656D6" w:rsidP="005778B3">
      <w:pPr>
        <w:spacing w:after="0" w:line="20" w:lineRule="atLeast"/>
        <w:rPr>
          <w:rFonts w:cstheme="minorHAnsi"/>
          <w:b/>
          <w:bCs/>
        </w:rPr>
      </w:pPr>
    </w:p>
    <w:p w14:paraId="32D7C240" w14:textId="20F44D4A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Parents should contact the Disagreement Resolution Service available from the LA.</w:t>
      </w:r>
    </w:p>
    <w:p w14:paraId="5745D018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1A43EFE4" w14:textId="2C4D1C1C" w:rsidR="005778B3" w:rsidRPr="006E3512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6E3512">
        <w:rPr>
          <w:rFonts w:cstheme="minorHAnsi"/>
          <w:b/>
          <w:bCs/>
        </w:rPr>
        <w:t>Staff Development:</w:t>
      </w:r>
    </w:p>
    <w:p w14:paraId="253C2D86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3B56B1C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In service training needs related to special educational needs and disabilities will be identified by the</w:t>
      </w:r>
    </w:p>
    <w:p w14:paraId="07EE0E3C" w14:textId="10AB2EDF" w:rsidR="005778B3" w:rsidRDefault="00E55193" w:rsidP="005778B3">
      <w:pPr>
        <w:spacing w:after="0" w:line="20" w:lineRule="atLeast"/>
        <w:rPr>
          <w:rFonts w:cstheme="minorHAnsi"/>
        </w:rPr>
      </w:pPr>
      <w:proofErr w:type="spellStart"/>
      <w:r>
        <w:rPr>
          <w:rFonts w:cstheme="minorHAnsi"/>
        </w:rPr>
        <w:t>SENDCo</w:t>
      </w:r>
      <w:proofErr w:type="spellEnd"/>
      <w:r w:rsidR="005778B3" w:rsidRPr="005778B3">
        <w:rPr>
          <w:rFonts w:cstheme="minorHAnsi"/>
        </w:rPr>
        <w:t xml:space="preserve"> in consultation with the </w:t>
      </w:r>
      <w:proofErr w:type="gramStart"/>
      <w:r w:rsidR="005778B3" w:rsidRPr="005778B3">
        <w:rPr>
          <w:rFonts w:cstheme="minorHAnsi"/>
        </w:rPr>
        <w:t>staff, and</w:t>
      </w:r>
      <w:proofErr w:type="gramEnd"/>
      <w:r w:rsidR="005778B3" w:rsidRPr="005778B3">
        <w:rPr>
          <w:rFonts w:cstheme="minorHAnsi"/>
        </w:rPr>
        <w:t xml:space="preserve"> will be incorporated into the staff development plan.</w:t>
      </w:r>
    </w:p>
    <w:p w14:paraId="1231D58A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52A4D476" w14:textId="1CD9CF46" w:rsidR="005778B3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6E3512">
        <w:rPr>
          <w:rFonts w:cstheme="minorHAnsi"/>
          <w:b/>
          <w:bCs/>
        </w:rPr>
        <w:t>Admissions:</w:t>
      </w:r>
    </w:p>
    <w:p w14:paraId="6AF1767C" w14:textId="77777777" w:rsidR="006E3512" w:rsidRPr="006E3512" w:rsidRDefault="006E3512" w:rsidP="005778B3">
      <w:pPr>
        <w:spacing w:after="0" w:line="20" w:lineRule="atLeast"/>
        <w:rPr>
          <w:rFonts w:cstheme="minorHAnsi"/>
          <w:b/>
          <w:bCs/>
        </w:rPr>
      </w:pPr>
    </w:p>
    <w:p w14:paraId="1877835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admits all children, including those with </w:t>
      </w:r>
      <w:proofErr w:type="gramStart"/>
      <w:r w:rsidRPr="005778B3">
        <w:rPr>
          <w:rFonts w:cstheme="minorHAnsi"/>
        </w:rPr>
        <w:t>an</w:t>
      </w:r>
      <w:proofErr w:type="gramEnd"/>
      <w:r w:rsidRPr="005778B3">
        <w:rPr>
          <w:rFonts w:cstheme="minorHAnsi"/>
        </w:rPr>
        <w:t xml:space="preserve"> SEND from age</w:t>
      </w:r>
    </w:p>
    <w:p w14:paraId="3BF67D98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11-16 </w:t>
      </w:r>
      <w:proofErr w:type="gramStart"/>
      <w:r w:rsidRPr="005778B3">
        <w:rPr>
          <w:rFonts w:cstheme="minorHAnsi"/>
        </w:rPr>
        <w:t>provided that</w:t>
      </w:r>
      <w:proofErr w:type="gramEnd"/>
      <w:r w:rsidRPr="005778B3">
        <w:rPr>
          <w:rFonts w:cstheme="minorHAnsi"/>
        </w:rPr>
        <w:t xml:space="preserve"> there is capacity in the school and the admission of that child does not impact</w:t>
      </w:r>
    </w:p>
    <w:p w14:paraId="7A3CF3A7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the safety and learning of others. Parents of students with </w:t>
      </w:r>
      <w:proofErr w:type="gramStart"/>
      <w:r w:rsidRPr="005778B3">
        <w:rPr>
          <w:rFonts w:cstheme="minorHAnsi"/>
        </w:rPr>
        <w:t>particular needs</w:t>
      </w:r>
      <w:proofErr w:type="gramEnd"/>
      <w:r w:rsidRPr="005778B3">
        <w:rPr>
          <w:rFonts w:cstheme="minorHAnsi"/>
        </w:rPr>
        <w:t xml:space="preserve"> should approach the</w:t>
      </w:r>
    </w:p>
    <w:p w14:paraId="0F5C39CB" w14:textId="145C77CE" w:rsidR="005778B3" w:rsidRPr="005778B3" w:rsidRDefault="00E55193" w:rsidP="005778B3">
      <w:pPr>
        <w:spacing w:after="0" w:line="20" w:lineRule="atLeast"/>
        <w:rPr>
          <w:rFonts w:cstheme="minorHAnsi"/>
        </w:rPr>
      </w:pPr>
      <w:proofErr w:type="spellStart"/>
      <w:r>
        <w:rPr>
          <w:rFonts w:cstheme="minorHAnsi"/>
        </w:rPr>
        <w:t>SENDCo</w:t>
      </w:r>
      <w:proofErr w:type="spellEnd"/>
      <w:r w:rsidR="005778B3" w:rsidRPr="005778B3">
        <w:rPr>
          <w:rFonts w:cstheme="minorHAnsi"/>
        </w:rPr>
        <w:t xml:space="preserve"> for more information and to discuss how their child’s needs can be met. They should also</w:t>
      </w:r>
    </w:p>
    <w:p w14:paraId="6021D86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consult the local offer and the SEND information report (available on the website) for more</w:t>
      </w:r>
    </w:p>
    <w:p w14:paraId="0D78592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information about what is ordinarily available at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College.</w:t>
      </w:r>
    </w:p>
    <w:p w14:paraId="5D006C8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Parents of children with a statutory assessment who wish their child to attend Blessed Edward</w:t>
      </w:r>
    </w:p>
    <w:p w14:paraId="744F7411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should name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on the statement</w:t>
      </w:r>
    </w:p>
    <w:p w14:paraId="27249CE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or EHC plan.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will make reasonable adjustments to</w:t>
      </w:r>
    </w:p>
    <w:p w14:paraId="42A3EC9C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accommodate a child in line with the SEND information report and the SEND policy. If the</w:t>
      </w:r>
    </w:p>
    <w:p w14:paraId="25B8FA5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Headteacher feels that reasonable adjustments are not possible for any reason, they will inform the</w:t>
      </w:r>
    </w:p>
    <w:p w14:paraId="44686AAB" w14:textId="4C5B6CE1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local authority following the request for a place.</w:t>
      </w:r>
    </w:p>
    <w:p w14:paraId="6A6CDB10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74D0E926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To help all children settle into Blessed Edward </w:t>
      </w:r>
      <w:proofErr w:type="spellStart"/>
      <w:r w:rsidRPr="005778B3">
        <w:rPr>
          <w:rFonts w:cstheme="minorHAnsi"/>
        </w:rPr>
        <w:t>Oldcorne</w:t>
      </w:r>
      <w:proofErr w:type="spellEnd"/>
      <w:r w:rsidRPr="005778B3">
        <w:rPr>
          <w:rFonts w:cstheme="minorHAnsi"/>
        </w:rPr>
        <w:t xml:space="preserve"> Catholic College following a transition from</w:t>
      </w:r>
    </w:p>
    <w:p w14:paraId="0D8D5E81" w14:textId="6D1CE128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another institution the college takes the following steps:</w:t>
      </w:r>
    </w:p>
    <w:p w14:paraId="07F6AE66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036F2C8B" w14:textId="5E7DBB09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Providing opportunities for intake days.</w:t>
      </w:r>
    </w:p>
    <w:p w14:paraId="5B0C9461" w14:textId="0052FB0D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Visiting feeder schools to meet students.</w:t>
      </w:r>
    </w:p>
    <w:p w14:paraId="0CA53CCF" w14:textId="79D27336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Providing intake evenings for parents to gather information.</w:t>
      </w:r>
    </w:p>
    <w:p w14:paraId="3A1A966F" w14:textId="2D548403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 xml:space="preserve">The </w:t>
      </w:r>
      <w:proofErr w:type="spellStart"/>
      <w:r w:rsidR="00E55193" w:rsidRPr="006E3512">
        <w:rPr>
          <w:rFonts w:cstheme="minorHAnsi"/>
        </w:rPr>
        <w:t>SENDCo</w:t>
      </w:r>
      <w:proofErr w:type="spellEnd"/>
      <w:r w:rsidRPr="006E3512">
        <w:rPr>
          <w:rFonts w:cstheme="minorHAnsi"/>
        </w:rPr>
        <w:t xml:space="preserve"> attending ECHP review meetings in primary school</w:t>
      </w:r>
    </w:p>
    <w:p w14:paraId="2909F3DF" w14:textId="5F81481C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Providing additional transition arrangements for students with SEND. This is coordinated by</w:t>
      </w:r>
    </w:p>
    <w:p w14:paraId="7DDD79CA" w14:textId="2C2A10EE" w:rsidR="005778B3" w:rsidRPr="006E3512" w:rsidRDefault="005778B3" w:rsidP="006E3512">
      <w:pPr>
        <w:pStyle w:val="ListParagraph"/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 xml:space="preserve">the </w:t>
      </w:r>
      <w:proofErr w:type="spellStart"/>
      <w:r w:rsidR="00E55193" w:rsidRPr="006E3512">
        <w:rPr>
          <w:rFonts w:cstheme="minorHAnsi"/>
        </w:rPr>
        <w:t>SENDCo</w:t>
      </w:r>
      <w:proofErr w:type="spellEnd"/>
      <w:r w:rsidRPr="006E3512">
        <w:rPr>
          <w:rFonts w:cstheme="minorHAnsi"/>
        </w:rPr>
        <w:t>.</w:t>
      </w:r>
    </w:p>
    <w:p w14:paraId="34963B09" w14:textId="67B7C8F3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 xml:space="preserve">Assigning each </w:t>
      </w:r>
      <w:proofErr w:type="gramStart"/>
      <w:r w:rsidRPr="006E3512">
        <w:rPr>
          <w:rFonts w:cstheme="minorHAnsi"/>
        </w:rPr>
        <w:t>student</w:t>
      </w:r>
      <w:proofErr w:type="gramEnd"/>
      <w:r w:rsidRPr="006E3512">
        <w:rPr>
          <w:rFonts w:cstheme="minorHAnsi"/>
        </w:rPr>
        <w:t xml:space="preserve"> a form tutor who will meet with students regularly </w:t>
      </w:r>
      <w:proofErr w:type="spellStart"/>
      <w:r w:rsidRPr="006E3512">
        <w:rPr>
          <w:rFonts w:cstheme="minorHAnsi"/>
        </w:rPr>
        <w:t>andfeedback</w:t>
      </w:r>
      <w:proofErr w:type="spellEnd"/>
      <w:r w:rsidRPr="006E3512">
        <w:rPr>
          <w:rFonts w:cstheme="minorHAnsi"/>
        </w:rPr>
        <w:t xml:space="preserve"> to</w:t>
      </w:r>
    </w:p>
    <w:p w14:paraId="02639D78" w14:textId="77777777" w:rsidR="005778B3" w:rsidRPr="006E3512" w:rsidRDefault="005778B3" w:rsidP="006E3512">
      <w:pPr>
        <w:pStyle w:val="ListParagraph"/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parents.</w:t>
      </w:r>
    </w:p>
    <w:p w14:paraId="429CA5DD" w14:textId="07392FE6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Provide any necessary provision via the procedures described in this policy.</w:t>
      </w:r>
    </w:p>
    <w:p w14:paraId="4F78FED1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0E93DBA5" w14:textId="6FD46C11" w:rsidR="005778B3" w:rsidRPr="006E3512" w:rsidRDefault="005778B3" w:rsidP="005778B3">
      <w:pPr>
        <w:spacing w:after="0" w:line="20" w:lineRule="atLeast"/>
        <w:rPr>
          <w:rFonts w:cstheme="minorHAnsi"/>
          <w:b/>
          <w:bCs/>
        </w:rPr>
      </w:pPr>
      <w:r w:rsidRPr="006E3512">
        <w:rPr>
          <w:rFonts w:cstheme="minorHAnsi"/>
          <w:b/>
          <w:bCs/>
        </w:rPr>
        <w:t>Evaluating success:</w:t>
      </w:r>
    </w:p>
    <w:p w14:paraId="4342C7B4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595DF094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>This college policy will be kept under regular review. The Governors will gauge the success of the</w:t>
      </w:r>
    </w:p>
    <w:p w14:paraId="03E33AFB" w14:textId="77777777" w:rsidR="005778B3" w:rsidRP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lastRenderedPageBreak/>
        <w:t>policy by the achievements of previously agreed targets outlined in the students’ Individual Learning</w:t>
      </w:r>
    </w:p>
    <w:p w14:paraId="3F5A6129" w14:textId="73F42439" w:rsidR="005778B3" w:rsidRDefault="005778B3" w:rsidP="005778B3">
      <w:pPr>
        <w:spacing w:after="0" w:line="20" w:lineRule="atLeast"/>
        <w:rPr>
          <w:rFonts w:cstheme="minorHAnsi"/>
        </w:rPr>
      </w:pPr>
      <w:r w:rsidRPr="005778B3">
        <w:rPr>
          <w:rFonts w:cstheme="minorHAnsi"/>
        </w:rPr>
        <w:t xml:space="preserve">Plans, progress review and/or annual review. In </w:t>
      </w:r>
      <w:proofErr w:type="gramStart"/>
      <w:r w:rsidRPr="005778B3">
        <w:rPr>
          <w:rFonts w:cstheme="minorHAnsi"/>
        </w:rPr>
        <w:t>addition</w:t>
      </w:r>
      <w:proofErr w:type="gramEnd"/>
      <w:r w:rsidRPr="005778B3">
        <w:rPr>
          <w:rFonts w:cstheme="minorHAnsi"/>
        </w:rPr>
        <w:t xml:space="preserve"> evidence will be gathered regarding:</w:t>
      </w:r>
    </w:p>
    <w:p w14:paraId="781E84C2" w14:textId="77777777" w:rsidR="006E3512" w:rsidRPr="005778B3" w:rsidRDefault="006E3512" w:rsidP="005778B3">
      <w:pPr>
        <w:spacing w:after="0" w:line="20" w:lineRule="atLeast"/>
        <w:rPr>
          <w:rFonts w:cstheme="minorHAnsi"/>
        </w:rPr>
      </w:pPr>
    </w:p>
    <w:p w14:paraId="094E41A8" w14:textId="272BA4A9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bookmarkStart w:id="0" w:name="_GoBack"/>
      <w:r w:rsidRPr="006E3512">
        <w:rPr>
          <w:rFonts w:cstheme="minorHAnsi"/>
        </w:rPr>
        <w:t>Staff awareness of individual student needs</w:t>
      </w:r>
    </w:p>
    <w:p w14:paraId="1A3982C1" w14:textId="78E5AAC0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Success of the identification process at an early stage</w:t>
      </w:r>
    </w:p>
    <w:p w14:paraId="2B59ECD9" w14:textId="3D9082A8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Academic progress of students with special educational needs towards meeting set targets.</w:t>
      </w:r>
    </w:p>
    <w:p w14:paraId="33E0064B" w14:textId="06921583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Improved behaviour of the children, where this is appropriate</w:t>
      </w:r>
    </w:p>
    <w:p w14:paraId="345E2D55" w14:textId="57E61CE4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Student attendance</w:t>
      </w:r>
    </w:p>
    <w:p w14:paraId="1BFDF7AA" w14:textId="74B9314B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Number of exclusions</w:t>
      </w:r>
    </w:p>
    <w:p w14:paraId="7912E9CE" w14:textId="240129F5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Consultations with parents</w:t>
      </w:r>
    </w:p>
    <w:p w14:paraId="65A074C0" w14:textId="53A9CC16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Number of students moving between stages</w:t>
      </w:r>
    </w:p>
    <w:p w14:paraId="57ABDFC3" w14:textId="54E7472E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Students’ awareness of their targets and achievements</w:t>
      </w:r>
    </w:p>
    <w:p w14:paraId="77B418E6" w14:textId="1E5938DD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The college meets the statutory requirements of the SEND Code of Practice 2014</w:t>
      </w:r>
    </w:p>
    <w:p w14:paraId="532C2052" w14:textId="2EE5B7D8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Internal data analysis as part of the assessment and reporting process (wave 1)</w:t>
      </w:r>
    </w:p>
    <w:p w14:paraId="41019BF7" w14:textId="2C8ACB57" w:rsidR="005778B3" w:rsidRPr="006E3512" w:rsidRDefault="005778B3" w:rsidP="006E3512">
      <w:pPr>
        <w:pStyle w:val="ListParagraph"/>
        <w:numPr>
          <w:ilvl w:val="0"/>
          <w:numId w:val="12"/>
        </w:numPr>
        <w:spacing w:after="0" w:line="20" w:lineRule="atLeast"/>
        <w:rPr>
          <w:rFonts w:cstheme="minorHAnsi"/>
        </w:rPr>
      </w:pPr>
      <w:r w:rsidRPr="006E3512">
        <w:rPr>
          <w:rFonts w:cstheme="minorHAnsi"/>
        </w:rPr>
        <w:t>Internal data analysis of intervention (wave 2 &amp; 3)</w:t>
      </w:r>
      <w:bookmarkEnd w:id="0"/>
    </w:p>
    <w:sectPr w:rsidR="005778B3" w:rsidRPr="006E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4B6"/>
    <w:multiLevelType w:val="hybridMultilevel"/>
    <w:tmpl w:val="C3FC31F4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1D1"/>
    <w:multiLevelType w:val="hybridMultilevel"/>
    <w:tmpl w:val="A754B0A0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E52"/>
    <w:multiLevelType w:val="hybridMultilevel"/>
    <w:tmpl w:val="7654CFB4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258A"/>
    <w:multiLevelType w:val="hybridMultilevel"/>
    <w:tmpl w:val="A3E8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C78"/>
    <w:multiLevelType w:val="hybridMultilevel"/>
    <w:tmpl w:val="9A1A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3F77"/>
    <w:multiLevelType w:val="hybridMultilevel"/>
    <w:tmpl w:val="77E4E10C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1F78"/>
    <w:multiLevelType w:val="hybridMultilevel"/>
    <w:tmpl w:val="ECF8935A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4290"/>
    <w:multiLevelType w:val="hybridMultilevel"/>
    <w:tmpl w:val="C55CE1C0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711A9"/>
    <w:multiLevelType w:val="hybridMultilevel"/>
    <w:tmpl w:val="4AE0ED98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0FDE"/>
    <w:multiLevelType w:val="hybridMultilevel"/>
    <w:tmpl w:val="2354D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0791"/>
    <w:multiLevelType w:val="hybridMultilevel"/>
    <w:tmpl w:val="013C922E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295C"/>
    <w:multiLevelType w:val="hybridMultilevel"/>
    <w:tmpl w:val="E78C89AA"/>
    <w:lvl w:ilvl="0" w:tplc="72AC9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B3"/>
    <w:rsid w:val="000D3894"/>
    <w:rsid w:val="005778B3"/>
    <w:rsid w:val="006E3512"/>
    <w:rsid w:val="007656D6"/>
    <w:rsid w:val="00851004"/>
    <w:rsid w:val="00AF7E33"/>
    <w:rsid w:val="00E55193"/>
    <w:rsid w:val="00F4528D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4308"/>
  <w15:chartTrackingRefBased/>
  <w15:docId w15:val="{53007E16-A5A9-4820-9DA5-8C133190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Burfitt</dc:creator>
  <cp:keywords/>
  <dc:description/>
  <cp:lastModifiedBy>Lisa Burfitt</cp:lastModifiedBy>
  <cp:revision>3</cp:revision>
  <dcterms:created xsi:type="dcterms:W3CDTF">2020-09-28T13:32:00Z</dcterms:created>
  <dcterms:modified xsi:type="dcterms:W3CDTF">2020-09-28T14:43:00Z</dcterms:modified>
</cp:coreProperties>
</file>