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F9E502E" w:rsidP="46463B96" w:rsidRDefault="5F9E502E" w14:paraId="45F5CAFF" w14:textId="41938A2B">
      <w:pPr>
        <w:pStyle w:val="Normal"/>
        <w:suppressLineNumbers w:val="0"/>
        <w:bidi w:val="0"/>
        <w:spacing w:before="0" w:beforeAutospacing="off" w:after="160" w:afterAutospacing="off" w:line="279" w:lineRule="auto"/>
        <w:ind w:left="-630" w:right="0"/>
        <w:jc w:val="left"/>
        <w:rPr>
          <w:b w:val="1"/>
          <w:bCs w:val="1"/>
        </w:rPr>
      </w:pPr>
      <w:r w:rsidRPr="46463B96" w:rsidR="5F9E502E">
        <w:rPr>
          <w:b w:val="1"/>
          <w:bCs w:val="1"/>
        </w:rPr>
        <w:t>Please complete this as evidence of your visit planning. The EVC reserves the right to ask to see it</w:t>
      </w:r>
      <w:r w:rsidRPr="46463B96" w:rsidR="0687096C">
        <w:rPr>
          <w:b w:val="1"/>
          <w:bCs w:val="1"/>
        </w:rPr>
        <w:t>, and any other appropriate paperwork,</w:t>
      </w:r>
      <w:r w:rsidRPr="46463B96" w:rsidR="5F9E502E">
        <w:rPr>
          <w:b w:val="1"/>
          <w:bCs w:val="1"/>
        </w:rPr>
        <w:t xml:space="preserve"> as part of their Sample Monitoring of visits.</w:t>
      </w:r>
    </w:p>
    <w:tbl>
      <w:tblPr>
        <w:tblStyle w:val="TableGrid"/>
        <w:tblW w:w="10530" w:type="dxa"/>
        <w:tblInd w:w="-630" w:type="dxa"/>
        <w:tblLayout w:type="fixed"/>
        <w:tblLook w:val="06A0" w:firstRow="1" w:lastRow="0" w:firstColumn="1" w:lastColumn="0" w:noHBand="1" w:noVBand="1"/>
      </w:tblPr>
      <w:tblGrid>
        <w:gridCol w:w="3075"/>
        <w:gridCol w:w="7455"/>
      </w:tblGrid>
      <w:tr w:rsidR="46463B96" w:rsidTr="01E9863E" w14:paraId="5997649C">
        <w:trPr>
          <w:trHeight w:val="300"/>
        </w:trPr>
        <w:tc>
          <w:tcPr>
            <w:tcW w:w="3075" w:type="dxa"/>
            <w:tcMar/>
          </w:tcPr>
          <w:p w:rsidR="46463B96" w:rsidP="46463B96" w:rsidRDefault="46463B96" w14:paraId="327C4827" w14:textId="12BAAB6D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6463B96" w:rsidR="46463B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Name and location of visit:</w:t>
            </w:r>
          </w:p>
        </w:tc>
        <w:tc>
          <w:tcPr>
            <w:tcW w:w="7455" w:type="dxa"/>
            <w:tcMar/>
          </w:tcPr>
          <w:p w:rsidR="46463B96" w:rsidP="46463B96" w:rsidRDefault="46463B96" w14:paraId="36EBE87F" w14:textId="7F40FDF5">
            <w:pPr>
              <w:pStyle w:val="Normal"/>
              <w:rPr>
                <w:b w:val="1"/>
                <w:bCs w:val="1"/>
              </w:rPr>
            </w:pPr>
          </w:p>
        </w:tc>
      </w:tr>
      <w:tr w:rsidR="46463B96" w:rsidTr="01E9863E" w14:paraId="2698EB9C">
        <w:trPr>
          <w:trHeight w:val="300"/>
        </w:trPr>
        <w:tc>
          <w:tcPr>
            <w:tcW w:w="3075" w:type="dxa"/>
            <w:tcMar/>
          </w:tcPr>
          <w:p w:rsidR="46463B96" w:rsidP="01E9863E" w:rsidRDefault="46463B96" w14:paraId="4B236151" w14:textId="0F1728BE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1E9863E" w:rsidR="0C20C43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Date(s)</w:t>
            </w:r>
            <w:r w:rsidRPr="01E9863E" w:rsidR="37B7B99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&amp; times</w:t>
            </w:r>
            <w:r w:rsidRPr="01E9863E" w:rsidR="0C20C43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:</w:t>
            </w:r>
          </w:p>
        </w:tc>
        <w:tc>
          <w:tcPr>
            <w:tcW w:w="7455" w:type="dxa"/>
            <w:tcMar/>
          </w:tcPr>
          <w:p w:rsidR="46463B96" w:rsidP="46463B96" w:rsidRDefault="46463B96" w14:paraId="3385FF3F" w14:textId="7F40FDF5">
            <w:pPr>
              <w:pStyle w:val="Normal"/>
              <w:rPr>
                <w:b w:val="1"/>
                <w:bCs w:val="1"/>
              </w:rPr>
            </w:pPr>
          </w:p>
        </w:tc>
      </w:tr>
      <w:tr w:rsidR="46463B96" w:rsidTr="01E9863E" w14:paraId="20218FBF">
        <w:trPr>
          <w:trHeight w:val="300"/>
        </w:trPr>
        <w:tc>
          <w:tcPr>
            <w:tcW w:w="3075" w:type="dxa"/>
            <w:tcMar/>
          </w:tcPr>
          <w:p w:rsidR="1D0A1859" w:rsidP="19AE6CD4" w:rsidRDefault="1D0A1859" w14:paraId="2801CBB7" w14:textId="3ED7AABE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19AE6CD4" w:rsidR="1D0A185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Name of Visit Leader</w:t>
            </w:r>
          </w:p>
        </w:tc>
        <w:tc>
          <w:tcPr>
            <w:tcW w:w="7455" w:type="dxa"/>
            <w:tcMar/>
          </w:tcPr>
          <w:p w:rsidR="46463B96" w:rsidP="46463B96" w:rsidRDefault="46463B96" w14:paraId="128FE012" w14:textId="7F40FDF5">
            <w:pPr>
              <w:pStyle w:val="Normal"/>
              <w:rPr>
                <w:b w:val="1"/>
                <w:bCs w:val="1"/>
              </w:rPr>
            </w:pPr>
          </w:p>
        </w:tc>
      </w:tr>
      <w:tr w:rsidR="19AE6CD4" w:rsidTr="01E9863E" w14:paraId="66FDB073">
        <w:trPr>
          <w:trHeight w:val="300"/>
        </w:trPr>
        <w:tc>
          <w:tcPr>
            <w:tcW w:w="3075" w:type="dxa"/>
            <w:tcMar/>
          </w:tcPr>
          <w:p w:rsidR="58B07E25" w:rsidP="19AE6CD4" w:rsidRDefault="58B07E25" w14:paraId="007C991A" w14:textId="3FBB8666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19AE6CD4" w:rsidR="58B07E2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Additional Leaders</w:t>
            </w:r>
          </w:p>
        </w:tc>
        <w:tc>
          <w:tcPr>
            <w:tcW w:w="7455" w:type="dxa"/>
            <w:tcMar/>
          </w:tcPr>
          <w:p w:rsidR="19AE6CD4" w:rsidP="19AE6CD4" w:rsidRDefault="19AE6CD4" w14:paraId="508F47C6" w14:textId="7F790F9A">
            <w:pPr>
              <w:pStyle w:val="Normal"/>
              <w:rPr>
                <w:b w:val="1"/>
                <w:bCs w:val="1"/>
              </w:rPr>
            </w:pPr>
          </w:p>
        </w:tc>
      </w:tr>
      <w:tr w:rsidR="19AE6CD4" w:rsidTr="01E9863E" w14:paraId="5EDAC2EA">
        <w:trPr>
          <w:trHeight w:val="300"/>
        </w:trPr>
        <w:tc>
          <w:tcPr>
            <w:tcW w:w="3075" w:type="dxa"/>
            <w:tcMar/>
          </w:tcPr>
          <w:p w:rsidR="612757FB" w:rsidP="19AE6CD4" w:rsidRDefault="612757FB" w14:paraId="4E55C307" w14:textId="48E6A0A0">
            <w:pPr>
              <w:pStyle w:val="Normal"/>
              <w:rPr>
                <w:b w:val="0"/>
                <w:bCs w:val="0"/>
              </w:rPr>
            </w:pPr>
            <w:r w:rsidRPr="01E9863E" w:rsidR="3A755B5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Emergency Contact</w:t>
            </w:r>
            <w:r w:rsidRPr="01E9863E" w:rsidR="7532807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s</w:t>
            </w:r>
          </w:p>
          <w:p w:rsidR="612757FB" w:rsidP="01E9863E" w:rsidRDefault="612757FB" w14:paraId="4FDA2872" w14:textId="02E38999">
            <w:pPr>
              <w:pStyle w:val="Normal"/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</w:pPr>
            <w:r w:rsidRPr="01E9863E" w:rsidR="35EE2E36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(share all trip info inc. medical details</w:t>
            </w:r>
            <w:r w:rsidRPr="01E9863E" w:rsidR="69B7D887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 xml:space="preserve"> with all emergency contacts</w:t>
            </w:r>
            <w:r w:rsidRPr="01E9863E" w:rsidR="35EE2E36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)</w:t>
            </w:r>
          </w:p>
        </w:tc>
        <w:tc>
          <w:tcPr>
            <w:tcW w:w="7455" w:type="dxa"/>
            <w:tcMar/>
          </w:tcPr>
          <w:p w:rsidR="425804E8" w:rsidP="19AE6CD4" w:rsidRDefault="425804E8" w14:paraId="5967541F" w14:textId="5FE95585">
            <w:pPr>
              <w:pStyle w:val="Normal"/>
              <w:rPr>
                <w:b w:val="0"/>
                <w:bCs w:val="0"/>
              </w:rPr>
            </w:pPr>
            <w:r w:rsidR="7532807A">
              <w:rPr>
                <w:b w:val="0"/>
                <w:bCs w:val="0"/>
              </w:rPr>
              <w:t>School office - 01905 352615</w:t>
            </w:r>
          </w:p>
          <w:p w:rsidR="425804E8" w:rsidP="19AE6CD4" w:rsidRDefault="425804E8" w14:paraId="4499C7EC" w14:textId="1354782F">
            <w:pPr>
              <w:pStyle w:val="Normal"/>
              <w:rPr>
                <w:b w:val="0"/>
                <w:bCs w:val="0"/>
              </w:rPr>
            </w:pPr>
            <w:r w:rsidR="7532807A">
              <w:rPr>
                <w:b w:val="0"/>
                <w:bCs w:val="0"/>
              </w:rPr>
              <w:t>1.</w:t>
            </w:r>
          </w:p>
          <w:p w:rsidR="425804E8" w:rsidP="19AE6CD4" w:rsidRDefault="425804E8" w14:paraId="59200580" w14:textId="6024CA9F">
            <w:pPr>
              <w:pStyle w:val="Normal"/>
              <w:rPr>
                <w:b w:val="0"/>
                <w:bCs w:val="0"/>
              </w:rPr>
            </w:pPr>
            <w:r w:rsidR="7532807A">
              <w:rPr>
                <w:b w:val="0"/>
                <w:bCs w:val="0"/>
              </w:rPr>
              <w:t>2.</w:t>
            </w:r>
          </w:p>
          <w:p w:rsidR="425804E8" w:rsidP="19AE6CD4" w:rsidRDefault="425804E8" w14:paraId="23B2A616" w14:textId="204CA5EB">
            <w:pPr>
              <w:pStyle w:val="Normal"/>
              <w:rPr>
                <w:b w:val="0"/>
                <w:bCs w:val="0"/>
              </w:rPr>
            </w:pPr>
            <w:r w:rsidR="7532807A">
              <w:rPr>
                <w:b w:val="0"/>
                <w:bCs w:val="0"/>
              </w:rPr>
              <w:t xml:space="preserve">3. Greg </w:t>
            </w:r>
            <w:r w:rsidR="7532807A">
              <w:rPr>
                <w:b w:val="0"/>
                <w:bCs w:val="0"/>
              </w:rPr>
              <w:t>McClarey</w:t>
            </w:r>
            <w:r w:rsidR="4F067F6A">
              <w:rPr>
                <w:b w:val="0"/>
                <w:bCs w:val="0"/>
              </w:rPr>
              <w:t xml:space="preserve"> – 07516 502300</w:t>
            </w:r>
          </w:p>
        </w:tc>
      </w:tr>
    </w:tbl>
    <w:p w:rsidR="46463B96" w:rsidP="46463B96" w:rsidRDefault="46463B96" w14:paraId="1C717049" w14:textId="3E15DF3D">
      <w:pPr>
        <w:ind w:left="-630"/>
        <w:jc w:val="left"/>
        <w:rPr>
          <w:b w:val="1"/>
          <w:bCs w:val="1"/>
        </w:rPr>
      </w:pPr>
    </w:p>
    <w:tbl>
      <w:tblPr>
        <w:tblStyle w:val="TableGrid"/>
        <w:tblW w:w="10530" w:type="dxa"/>
        <w:tblInd w:w="-630" w:type="dxa"/>
        <w:tblLayout w:type="fixed"/>
        <w:tblLook w:val="06A0" w:firstRow="1" w:lastRow="0" w:firstColumn="1" w:lastColumn="0" w:noHBand="1" w:noVBand="1"/>
      </w:tblPr>
      <w:tblGrid>
        <w:gridCol w:w="9425"/>
        <w:gridCol w:w="1105"/>
      </w:tblGrid>
      <w:tr w:rsidR="46463B96" w:rsidTr="00746DA4" w14:paraId="0CF3AD01">
        <w:trPr>
          <w:trHeight w:val="300"/>
        </w:trPr>
        <w:tc>
          <w:tcPr>
            <w:tcW w:w="10530" w:type="dxa"/>
            <w:gridSpan w:val="2"/>
            <w:shd w:val="clear" w:color="auto" w:fill="D1D1D1" w:themeFill="background2" w:themeFillShade="E6"/>
            <w:tcMar/>
          </w:tcPr>
          <w:p w:rsidR="30868CA6" w:rsidP="46463B96" w:rsidRDefault="30868CA6" w14:paraId="06CDE519" w14:textId="7D21D4B2">
            <w:pPr>
              <w:pStyle w:val="Normal"/>
            </w:pPr>
            <w:r w:rsidRPr="46463B96" w:rsidR="30868CA6">
              <w:rPr>
                <w:b w:val="1"/>
                <w:bCs w:val="1"/>
              </w:rPr>
              <w:t>Staffing</w:t>
            </w:r>
          </w:p>
        </w:tc>
      </w:tr>
      <w:tr w:rsidR="46463B96" w:rsidTr="00746DA4" w14:paraId="4B3D4442">
        <w:trPr>
          <w:trHeight w:val="300"/>
        </w:trPr>
        <w:tc>
          <w:tcPr>
            <w:tcW w:w="9425" w:type="dxa"/>
            <w:tcMar/>
          </w:tcPr>
          <w:p w:rsidR="299A29C6" w:rsidP="19AE6CD4" w:rsidRDefault="299A29C6" w14:paraId="6E7E35E5" w14:textId="0FAE3522">
            <w:pPr>
              <w:pStyle w:val="Normal"/>
            </w:pPr>
            <w:r w:rsidR="299A29C6">
              <w:rPr/>
              <w:t xml:space="preserve">Visit Leader has completed a </w:t>
            </w:r>
            <w:r w:rsidRPr="30B95B16" w:rsidR="299A29C6">
              <w:rPr>
                <w:b w:val="1"/>
                <w:bCs w:val="1"/>
              </w:rPr>
              <w:t>Visit Approval Form</w:t>
            </w:r>
            <w:r w:rsidR="299A29C6">
              <w:rPr/>
              <w:t xml:space="preserve"> a</w:t>
            </w:r>
            <w:r w:rsidR="1CD09F5A">
              <w:rPr/>
              <w:t xml:space="preserve">nd has </w:t>
            </w:r>
            <w:r w:rsidR="299A29C6">
              <w:rPr/>
              <w:t xml:space="preserve">received </w:t>
            </w:r>
            <w:r w:rsidR="7B5C2ADF">
              <w:rPr/>
              <w:t xml:space="preserve">full </w:t>
            </w:r>
            <w:r w:rsidR="4B7DC369">
              <w:rPr/>
              <w:t>approval, there are sufficient Leaders and helpers to ensure effective supervision.</w:t>
            </w:r>
          </w:p>
        </w:tc>
        <w:tc>
          <w:tcPr>
            <w:tcW w:w="1105" w:type="dxa"/>
            <w:tcMar/>
          </w:tcPr>
          <w:p w:rsidR="46463B96" w:rsidP="46463B96" w:rsidRDefault="46463B96" w14:paraId="516A3E9F" w14:textId="6C613785">
            <w:pPr>
              <w:pStyle w:val="Normal"/>
              <w:ind w:left="0"/>
            </w:pPr>
          </w:p>
        </w:tc>
      </w:tr>
      <w:tr w:rsidR="19AE6CD4" w:rsidTr="00746DA4" w14:paraId="550652F5">
        <w:trPr>
          <w:trHeight w:val="300"/>
        </w:trPr>
        <w:tc>
          <w:tcPr>
            <w:tcW w:w="9425" w:type="dxa"/>
            <w:tcMar/>
          </w:tcPr>
          <w:p w:rsidR="19A6BD77" w:rsidP="19AE6CD4" w:rsidRDefault="19A6BD77" w14:paraId="48377E53" w14:textId="28ED7FC9">
            <w:pPr>
              <w:pStyle w:val="Normal"/>
            </w:pPr>
            <w:r w:rsidR="19A6BD77">
              <w:rPr/>
              <w:t>All Leaders and helpers are clear about their roles and responsibilities during the trip and are considered competent.</w:t>
            </w:r>
          </w:p>
        </w:tc>
        <w:tc>
          <w:tcPr>
            <w:tcW w:w="1105" w:type="dxa"/>
            <w:tcMar/>
          </w:tcPr>
          <w:p w:rsidR="19AE6CD4" w:rsidP="19AE6CD4" w:rsidRDefault="19AE6CD4" w14:paraId="3724ABB9" w14:textId="41AA18F8">
            <w:pPr>
              <w:pStyle w:val="Normal"/>
            </w:pPr>
          </w:p>
        </w:tc>
      </w:tr>
      <w:tr w:rsidR="19AE6CD4" w:rsidTr="00746DA4" w14:paraId="4F1DBA32">
        <w:trPr>
          <w:trHeight w:val="300"/>
        </w:trPr>
        <w:tc>
          <w:tcPr>
            <w:tcW w:w="9425" w:type="dxa"/>
            <w:tcMar/>
          </w:tcPr>
          <w:p w:rsidR="19A6BD77" w:rsidP="19AE6CD4" w:rsidRDefault="19A6BD77" w14:paraId="344BECA3" w14:textId="7DFDA429">
            <w:pPr>
              <w:pStyle w:val="Normal"/>
            </w:pPr>
            <w:r w:rsidR="19A6BD77">
              <w:rPr/>
              <w:t>All Leaders and helpers have received all relevant information about the visit including copies of</w:t>
            </w:r>
            <w:r w:rsidRPr="00746DA4" w:rsidR="19A6BD77">
              <w:rPr>
                <w:b w:val="1"/>
                <w:bCs w:val="1"/>
              </w:rPr>
              <w:t xml:space="preserve"> </w:t>
            </w:r>
            <w:r w:rsidRPr="00746DA4" w:rsidR="19A6BD77">
              <w:rPr>
                <w:b w:val="1"/>
                <w:bCs w:val="1"/>
              </w:rPr>
              <w:t>Risk Assessments</w:t>
            </w:r>
          </w:p>
        </w:tc>
        <w:tc>
          <w:tcPr>
            <w:tcW w:w="1105" w:type="dxa"/>
            <w:tcMar/>
          </w:tcPr>
          <w:p w:rsidR="19AE6CD4" w:rsidP="19AE6CD4" w:rsidRDefault="19AE6CD4" w14:paraId="52C2F10D" w14:textId="4A4D0856">
            <w:pPr>
              <w:pStyle w:val="Normal"/>
            </w:pPr>
          </w:p>
        </w:tc>
      </w:tr>
      <w:tr w:rsidR="46463B96" w:rsidTr="00746DA4" w14:paraId="4676F4E5">
        <w:trPr>
          <w:trHeight w:val="300"/>
        </w:trPr>
        <w:tc>
          <w:tcPr>
            <w:tcW w:w="10530" w:type="dxa"/>
            <w:gridSpan w:val="2"/>
            <w:shd w:val="clear" w:color="auto" w:fill="D1D1D1" w:themeFill="background2" w:themeFillShade="E6"/>
            <w:tcMar/>
          </w:tcPr>
          <w:p w:rsidR="439077F0" w:rsidP="46463B96" w:rsidRDefault="439077F0" w14:paraId="65E7231A" w14:textId="1767BFA3">
            <w:pPr>
              <w:pStyle w:val="Normal"/>
              <w:rPr>
                <w:b w:val="1"/>
                <w:bCs w:val="1"/>
              </w:rPr>
            </w:pPr>
            <w:r w:rsidRPr="46463B96" w:rsidR="439077F0">
              <w:rPr>
                <w:b w:val="1"/>
                <w:bCs w:val="1"/>
              </w:rPr>
              <w:t>Timing</w:t>
            </w:r>
          </w:p>
        </w:tc>
      </w:tr>
      <w:tr w:rsidR="46463B96" w:rsidTr="00746DA4" w14:paraId="4CFDF955">
        <w:trPr>
          <w:trHeight w:val="300"/>
        </w:trPr>
        <w:tc>
          <w:tcPr>
            <w:tcW w:w="9425" w:type="dxa"/>
            <w:tcMar/>
          </w:tcPr>
          <w:p w:rsidR="4B7FB30E" w:rsidP="19AE6CD4" w:rsidRDefault="4B7FB30E" w14:paraId="187D8C3E" w14:textId="52E9F06C">
            <w:pPr>
              <w:pStyle w:val="Normal"/>
            </w:pPr>
            <w:r w:rsidR="4B7FB30E">
              <w:rPr/>
              <w:t xml:space="preserve">Timings have been communicated to parents, </w:t>
            </w:r>
            <w:bookmarkStart w:name="_Int_SDkBrAX5" w:id="993572861"/>
            <w:r w:rsidR="4B7FB30E">
              <w:rPr/>
              <w:t>students</w:t>
            </w:r>
            <w:bookmarkEnd w:id="993572861"/>
            <w:r w:rsidR="4B7FB30E">
              <w:rPr/>
              <w:t xml:space="preserve"> and </w:t>
            </w:r>
            <w:r w:rsidR="3126D535">
              <w:rPr/>
              <w:t>appropriate staff</w:t>
            </w:r>
            <w:r w:rsidR="3126D535">
              <w:rPr/>
              <w:t>.</w:t>
            </w:r>
            <w:r w:rsidR="2461A6D1">
              <w:rPr/>
              <w:t xml:space="preserve"> </w:t>
            </w:r>
          </w:p>
        </w:tc>
        <w:tc>
          <w:tcPr>
            <w:tcW w:w="1105" w:type="dxa"/>
            <w:tcMar/>
          </w:tcPr>
          <w:p w:rsidR="46463B96" w:rsidP="46463B96" w:rsidRDefault="46463B96" w14:paraId="4AAA7564" w14:textId="6C613785">
            <w:pPr>
              <w:pStyle w:val="Normal"/>
              <w:ind w:left="0"/>
            </w:pPr>
          </w:p>
        </w:tc>
      </w:tr>
      <w:tr w:rsidR="19AE6CD4" w:rsidTr="00746DA4" w14:paraId="48E70536">
        <w:trPr>
          <w:trHeight w:val="300"/>
        </w:trPr>
        <w:tc>
          <w:tcPr>
            <w:tcW w:w="9425" w:type="dxa"/>
            <w:tcMar/>
          </w:tcPr>
          <w:p w:rsidR="2CD40D58" w:rsidP="19AE6CD4" w:rsidRDefault="2CD40D58" w14:paraId="128E7121" w14:textId="2FFA0245">
            <w:pPr>
              <w:pStyle w:val="Normal"/>
            </w:pPr>
            <w:r w:rsidR="2CD40D58">
              <w:rPr/>
              <w:t>Site and office staff are aware of when and where coaches will be collecting and dropping off.</w:t>
            </w:r>
          </w:p>
        </w:tc>
        <w:tc>
          <w:tcPr>
            <w:tcW w:w="1105" w:type="dxa"/>
            <w:tcMar/>
          </w:tcPr>
          <w:p w:rsidR="19AE6CD4" w:rsidP="19AE6CD4" w:rsidRDefault="19AE6CD4" w14:paraId="0C022A6E" w14:textId="17DA7E8F">
            <w:pPr>
              <w:pStyle w:val="Normal"/>
            </w:pPr>
          </w:p>
        </w:tc>
      </w:tr>
      <w:tr w:rsidR="01E9863E" w:rsidTr="00746DA4" w14:paraId="550607A6">
        <w:trPr>
          <w:trHeight w:val="300"/>
        </w:trPr>
        <w:tc>
          <w:tcPr>
            <w:tcW w:w="9425" w:type="dxa"/>
            <w:tcMar/>
          </w:tcPr>
          <w:p w:rsidR="1F9B4C31" w:rsidP="01E9863E" w:rsidRDefault="1F9B4C31" w14:paraId="39EF0BDB" w14:textId="4A317C4B">
            <w:pPr>
              <w:pStyle w:val="Normal"/>
            </w:pPr>
            <w:r w:rsidR="1F9B4C31">
              <w:rPr/>
              <w:t xml:space="preserve">If the trip involves early and /or late pick up Kay Taylor has been informed and parents have been asked to keep noise </w:t>
            </w:r>
            <w:r w:rsidR="3329DBD3">
              <w:rPr/>
              <w:t>down</w:t>
            </w:r>
            <w:r w:rsidR="3329DBD3">
              <w:rPr/>
              <w:t xml:space="preserve"> to a minimum.</w:t>
            </w:r>
          </w:p>
        </w:tc>
        <w:tc>
          <w:tcPr>
            <w:tcW w:w="1105" w:type="dxa"/>
            <w:tcMar/>
          </w:tcPr>
          <w:p w:rsidR="01E9863E" w:rsidP="01E9863E" w:rsidRDefault="01E9863E" w14:paraId="7BFF3BC9" w14:textId="5941BF71">
            <w:pPr>
              <w:pStyle w:val="Normal"/>
            </w:pPr>
          </w:p>
        </w:tc>
      </w:tr>
      <w:tr w:rsidR="01E9863E" w:rsidTr="00746DA4" w14:paraId="3412F45D">
        <w:trPr>
          <w:trHeight w:val="300"/>
        </w:trPr>
        <w:tc>
          <w:tcPr>
            <w:tcW w:w="9425" w:type="dxa"/>
            <w:tcMar/>
          </w:tcPr>
          <w:p w:rsidR="4AA71362" w:rsidP="01E9863E" w:rsidRDefault="4AA71362" w14:paraId="1E589470" w14:textId="5949994A">
            <w:pPr>
              <w:pStyle w:val="Normal"/>
            </w:pPr>
            <w:r w:rsidR="4AA71362">
              <w:rPr/>
              <w:t xml:space="preserve">If access to the bus bay is needed trip leader knows the </w:t>
            </w:r>
            <w:r w:rsidR="4AA71362">
              <w:rPr/>
              <w:t>up-to-date</w:t>
            </w:r>
            <w:r w:rsidR="4AA71362">
              <w:rPr/>
              <w:t xml:space="preserve"> back gate code</w:t>
            </w:r>
          </w:p>
        </w:tc>
        <w:tc>
          <w:tcPr>
            <w:tcW w:w="1105" w:type="dxa"/>
            <w:tcMar/>
          </w:tcPr>
          <w:p w:rsidR="01E9863E" w:rsidP="01E9863E" w:rsidRDefault="01E9863E" w14:paraId="601F20A3" w14:textId="1A755A69">
            <w:pPr>
              <w:pStyle w:val="Normal"/>
            </w:pPr>
          </w:p>
        </w:tc>
      </w:tr>
      <w:tr w:rsidR="46463B96" w:rsidTr="00746DA4" w14:paraId="463A7E90">
        <w:trPr>
          <w:trHeight w:val="300"/>
        </w:trPr>
        <w:tc>
          <w:tcPr>
            <w:tcW w:w="10530" w:type="dxa"/>
            <w:gridSpan w:val="2"/>
            <w:shd w:val="clear" w:color="auto" w:fill="D1D1D1" w:themeFill="background2" w:themeFillShade="E6"/>
            <w:tcMar/>
          </w:tcPr>
          <w:p w:rsidR="2CC6B486" w:rsidP="46463B96" w:rsidRDefault="2CC6B486" w14:paraId="4413083C" w14:textId="64966AB3">
            <w:pPr>
              <w:pStyle w:val="Normal"/>
              <w:rPr>
                <w:b w:val="1"/>
                <w:bCs w:val="1"/>
              </w:rPr>
            </w:pPr>
            <w:r w:rsidRPr="46463B96" w:rsidR="2CC6B486">
              <w:rPr>
                <w:b w:val="1"/>
                <w:bCs w:val="1"/>
              </w:rPr>
              <w:t>Activities</w:t>
            </w:r>
          </w:p>
        </w:tc>
      </w:tr>
      <w:tr w:rsidR="46463B96" w:rsidTr="00746DA4" w14:paraId="5BF0EAFA">
        <w:trPr>
          <w:trHeight w:val="300"/>
        </w:trPr>
        <w:tc>
          <w:tcPr>
            <w:tcW w:w="9425" w:type="dxa"/>
            <w:tcMar/>
          </w:tcPr>
          <w:p w:rsidR="7FD42A9C" w:rsidP="19AE6CD4" w:rsidRDefault="7FD42A9C" w14:paraId="48ACBACB" w14:textId="65115CB2">
            <w:pPr>
              <w:pStyle w:val="Normal"/>
            </w:pPr>
            <w:r w:rsidR="795658A4">
              <w:rPr/>
              <w:t xml:space="preserve">The </w:t>
            </w:r>
            <w:r w:rsidR="795658A4">
              <w:rPr/>
              <w:t>programme</w:t>
            </w:r>
            <w:r w:rsidR="795658A4">
              <w:rPr/>
              <w:t xml:space="preserve"> of activities is </w:t>
            </w:r>
            <w:r w:rsidR="795658A4">
              <w:rPr/>
              <w:t>appropriate to</w:t>
            </w:r>
            <w:r w:rsidR="795658A4">
              <w:rPr/>
              <w:t xml:space="preserve"> the age and nature of the participants</w:t>
            </w:r>
            <w:r w:rsidR="05BFAEA1">
              <w:rPr/>
              <w:t xml:space="preserve">. </w:t>
            </w:r>
            <w:r w:rsidR="2591B393">
              <w:rPr/>
              <w:t xml:space="preserve"> </w:t>
            </w:r>
          </w:p>
        </w:tc>
        <w:tc>
          <w:tcPr>
            <w:tcW w:w="1105" w:type="dxa"/>
            <w:tcMar/>
          </w:tcPr>
          <w:p w:rsidR="46463B96" w:rsidP="46463B96" w:rsidRDefault="46463B96" w14:paraId="777F1239" w14:textId="2E7D6F69">
            <w:pPr>
              <w:pStyle w:val="Normal"/>
            </w:pPr>
          </w:p>
        </w:tc>
      </w:tr>
      <w:tr w:rsidR="19AE6CD4" w:rsidTr="00746DA4" w14:paraId="30078753">
        <w:trPr>
          <w:trHeight w:val="300"/>
        </w:trPr>
        <w:tc>
          <w:tcPr>
            <w:tcW w:w="9425" w:type="dxa"/>
            <w:tcMar/>
          </w:tcPr>
          <w:p w:rsidR="6DAA9CF7" w:rsidP="19AE6CD4" w:rsidRDefault="6DAA9CF7" w14:paraId="219FC7EF" w14:textId="131BBB1C">
            <w:pPr>
              <w:pStyle w:val="Normal"/>
            </w:pPr>
            <w:r w:rsidRPr="00746DA4" w:rsidR="6DAA9CF7">
              <w:rPr>
                <w:b w:val="1"/>
                <w:bCs w:val="1"/>
              </w:rPr>
              <w:t>Risk Assessments</w:t>
            </w:r>
            <w:r w:rsidR="6DAA9CF7">
              <w:rPr/>
              <w:t xml:space="preserve"> have been created and consider the different activities on the visit.</w:t>
            </w:r>
          </w:p>
        </w:tc>
        <w:tc>
          <w:tcPr>
            <w:tcW w:w="1105" w:type="dxa"/>
            <w:tcMar/>
          </w:tcPr>
          <w:p w:rsidR="19AE6CD4" w:rsidP="19AE6CD4" w:rsidRDefault="19AE6CD4" w14:paraId="262AF871" w14:textId="28DAD146">
            <w:pPr>
              <w:pStyle w:val="Normal"/>
            </w:pPr>
          </w:p>
        </w:tc>
      </w:tr>
      <w:tr w:rsidR="19AE6CD4" w:rsidTr="00746DA4" w14:paraId="082E104D">
        <w:trPr>
          <w:trHeight w:val="300"/>
        </w:trPr>
        <w:tc>
          <w:tcPr>
            <w:tcW w:w="9425" w:type="dxa"/>
            <w:tcMar/>
          </w:tcPr>
          <w:p w:rsidR="6DAA9CF7" w:rsidP="19AE6CD4" w:rsidRDefault="6DAA9CF7" w14:paraId="31E5F40C" w14:textId="65A735CE">
            <w:pPr>
              <w:pStyle w:val="Normal"/>
            </w:pPr>
            <w:r w:rsidR="6DAA9CF7">
              <w:rPr/>
              <w:t>If external providers are being used checks have been made to ensure appropriate qualifications and expected standards are met.</w:t>
            </w:r>
          </w:p>
        </w:tc>
        <w:tc>
          <w:tcPr>
            <w:tcW w:w="1105" w:type="dxa"/>
            <w:tcMar/>
          </w:tcPr>
          <w:p w:rsidR="19AE6CD4" w:rsidP="19AE6CD4" w:rsidRDefault="19AE6CD4" w14:paraId="512CD5AE" w14:textId="016E9827">
            <w:pPr>
              <w:pStyle w:val="Normal"/>
            </w:pPr>
          </w:p>
        </w:tc>
      </w:tr>
      <w:tr w:rsidR="19AE6CD4" w:rsidTr="00746DA4" w14:paraId="17B5AC33">
        <w:trPr>
          <w:trHeight w:val="300"/>
        </w:trPr>
        <w:tc>
          <w:tcPr>
            <w:tcW w:w="9425" w:type="dxa"/>
            <w:tcMar/>
          </w:tcPr>
          <w:p w:rsidR="6DAA9CF7" w:rsidP="19AE6CD4" w:rsidRDefault="6DAA9CF7" w14:paraId="1196783A" w14:textId="7F1F8C80">
            <w:pPr>
              <w:pStyle w:val="Normal"/>
            </w:pPr>
            <w:r w:rsidR="6DAA9CF7">
              <w:rPr/>
              <w:t>Suitable insurances are in place. This may be through the college insurance policy or a provider insurance.</w:t>
            </w:r>
          </w:p>
        </w:tc>
        <w:tc>
          <w:tcPr>
            <w:tcW w:w="1105" w:type="dxa"/>
            <w:tcMar/>
          </w:tcPr>
          <w:p w:rsidR="19AE6CD4" w:rsidP="19AE6CD4" w:rsidRDefault="19AE6CD4" w14:paraId="3B09361F" w14:textId="098C1002">
            <w:pPr>
              <w:pStyle w:val="Normal"/>
            </w:pPr>
          </w:p>
        </w:tc>
      </w:tr>
      <w:tr w:rsidR="19AE6CD4" w:rsidTr="00746DA4" w14:paraId="1D155B92">
        <w:trPr>
          <w:trHeight w:val="300"/>
        </w:trPr>
        <w:tc>
          <w:tcPr>
            <w:tcW w:w="9425" w:type="dxa"/>
            <w:tcMar/>
          </w:tcPr>
          <w:p w:rsidR="6DAA9CF7" w:rsidP="19AE6CD4" w:rsidRDefault="6DAA9CF7" w14:paraId="2B80229F" w14:textId="6B2C20DC">
            <w:pPr>
              <w:pStyle w:val="Normal"/>
            </w:pPr>
            <w:r w:rsidR="41E74114">
              <w:rPr/>
              <w:t xml:space="preserve">There is access to first aid </w:t>
            </w:r>
            <w:r w:rsidR="41E74114">
              <w:rPr/>
              <w:t>appropriate to</w:t>
            </w:r>
            <w:r w:rsidR="41E74114">
              <w:rPr/>
              <w:t xml:space="preserve"> the planned activity, </w:t>
            </w:r>
            <w:bookmarkStart w:name="_Int_9mikND0S" w:id="487828878"/>
            <w:r w:rsidR="41E74114">
              <w:rPr/>
              <w:t>group</w:t>
            </w:r>
            <w:bookmarkEnd w:id="487828878"/>
            <w:r w:rsidR="41E74114">
              <w:rPr/>
              <w:t xml:space="preserve"> and location. If this is not the case, then a qualified First Aider has been included in the </w:t>
            </w:r>
            <w:bookmarkStart w:name="_Int_EIsS5D0c" w:id="1238060057"/>
            <w:r w:rsidR="41E74114">
              <w:rPr/>
              <w:t>staffing</w:t>
            </w:r>
            <w:bookmarkEnd w:id="1238060057"/>
            <w:r w:rsidR="41E74114">
              <w:rPr/>
              <w:t>.</w:t>
            </w:r>
          </w:p>
        </w:tc>
        <w:tc>
          <w:tcPr>
            <w:tcW w:w="1105" w:type="dxa"/>
            <w:tcMar/>
          </w:tcPr>
          <w:p w:rsidR="19AE6CD4" w:rsidP="19AE6CD4" w:rsidRDefault="19AE6CD4" w14:paraId="20C4554C" w14:textId="6E6021AD">
            <w:pPr>
              <w:pStyle w:val="Normal"/>
            </w:pPr>
          </w:p>
        </w:tc>
      </w:tr>
      <w:tr w:rsidR="19AE6CD4" w:rsidTr="00746DA4" w14:paraId="5E1F3A33">
        <w:trPr>
          <w:trHeight w:val="300"/>
        </w:trPr>
        <w:tc>
          <w:tcPr>
            <w:tcW w:w="9425" w:type="dxa"/>
            <w:tcMar/>
          </w:tcPr>
          <w:p w:rsidR="6DAA9CF7" w:rsidP="19AE6CD4" w:rsidRDefault="6DAA9CF7" w14:paraId="258DDD9B" w14:textId="45A19972">
            <w:pPr>
              <w:pStyle w:val="Normal"/>
            </w:pPr>
            <w:r w:rsidR="6DAA9CF7">
              <w:rPr/>
              <w:t xml:space="preserve">Emergency contacts have been shared with all Leaders and helpers using the </w:t>
            </w:r>
            <w:r w:rsidRPr="30B95B16" w:rsidR="6DAA9CF7">
              <w:rPr>
                <w:b w:val="1"/>
                <w:bCs w:val="1"/>
              </w:rPr>
              <w:t>Emergency Contact Crib Card</w:t>
            </w:r>
            <w:r w:rsidR="6DAA9CF7">
              <w:rPr/>
              <w:t>.</w:t>
            </w:r>
          </w:p>
        </w:tc>
        <w:tc>
          <w:tcPr>
            <w:tcW w:w="1105" w:type="dxa"/>
            <w:tcMar/>
          </w:tcPr>
          <w:p w:rsidR="19AE6CD4" w:rsidP="19AE6CD4" w:rsidRDefault="19AE6CD4" w14:paraId="18133875" w14:textId="4A2CCD8C">
            <w:pPr>
              <w:pStyle w:val="Normal"/>
            </w:pPr>
          </w:p>
        </w:tc>
      </w:tr>
      <w:tr w:rsidR="46463B96" w:rsidTr="00746DA4" w14:paraId="264260C1">
        <w:trPr>
          <w:trHeight w:val="300"/>
        </w:trPr>
        <w:tc>
          <w:tcPr>
            <w:tcW w:w="10530" w:type="dxa"/>
            <w:gridSpan w:val="2"/>
            <w:shd w:val="clear" w:color="auto" w:fill="D1D1D1" w:themeFill="background2" w:themeFillShade="E6"/>
            <w:tcMar/>
          </w:tcPr>
          <w:p w:rsidR="323F2ED9" w:rsidP="46463B96" w:rsidRDefault="323F2ED9" w14:paraId="7BFF2DD1" w14:textId="7C5BB50C">
            <w:pPr>
              <w:pStyle w:val="Normal"/>
            </w:pPr>
            <w:r w:rsidRPr="46463B96" w:rsidR="323F2ED9">
              <w:rPr>
                <w:b w:val="1"/>
                <w:bCs w:val="1"/>
              </w:rPr>
              <w:t>Group</w:t>
            </w:r>
          </w:p>
        </w:tc>
      </w:tr>
      <w:tr w:rsidR="46463B96" w:rsidTr="00746DA4" w14:paraId="2AD952B3">
        <w:trPr>
          <w:trHeight w:val="300"/>
        </w:trPr>
        <w:tc>
          <w:tcPr>
            <w:tcW w:w="9425" w:type="dxa"/>
            <w:tcMar/>
          </w:tcPr>
          <w:p w:rsidR="323F2ED9" w:rsidP="46463B96" w:rsidRDefault="323F2ED9" w14:paraId="3F3F0C45" w14:textId="69556EF7">
            <w:pPr>
              <w:pStyle w:val="Normal"/>
            </w:pPr>
            <w:r w:rsidR="271231AD">
              <w:rPr/>
              <w:t xml:space="preserve">Parents have given consent and </w:t>
            </w:r>
            <w:r w:rsidR="194E89A8">
              <w:rPr/>
              <w:t xml:space="preserve">have provided up to date contact details, medical </w:t>
            </w:r>
            <w:bookmarkStart w:name="_Int_4UpMKWkd" w:id="1802134071"/>
            <w:r w:rsidR="194E89A8">
              <w:rPr/>
              <w:t>info</w:t>
            </w:r>
            <w:bookmarkEnd w:id="1802134071"/>
            <w:r w:rsidR="194E89A8">
              <w:rPr/>
              <w:t xml:space="preserve"> and dietary requirements. </w:t>
            </w:r>
          </w:p>
        </w:tc>
        <w:tc>
          <w:tcPr>
            <w:tcW w:w="1105" w:type="dxa"/>
            <w:tcMar/>
          </w:tcPr>
          <w:p w:rsidR="46463B96" w:rsidP="46463B96" w:rsidRDefault="46463B96" w14:paraId="0C9BB767" w14:textId="65C27BA0">
            <w:pPr>
              <w:pStyle w:val="Normal"/>
            </w:pPr>
          </w:p>
        </w:tc>
      </w:tr>
      <w:tr w:rsidR="19AE6CD4" w:rsidTr="00746DA4" w14:paraId="33E3C251">
        <w:trPr>
          <w:trHeight w:val="300"/>
        </w:trPr>
        <w:tc>
          <w:tcPr>
            <w:tcW w:w="9425" w:type="dxa"/>
            <w:tcMar/>
          </w:tcPr>
          <w:p w:rsidR="05CD930B" w:rsidP="19AE6CD4" w:rsidRDefault="05CD930B" w14:paraId="4F8DD026" w14:textId="0056E3E6">
            <w:pPr>
              <w:pStyle w:val="Normal"/>
            </w:pPr>
            <w:r w:rsidR="05CD930B">
              <w:rPr/>
              <w:t xml:space="preserve">Parents of any students who have specific medication needs have been contacted to discuss requirements. </w:t>
            </w:r>
          </w:p>
        </w:tc>
        <w:tc>
          <w:tcPr>
            <w:tcW w:w="1105" w:type="dxa"/>
            <w:tcMar/>
          </w:tcPr>
          <w:p w:rsidR="19AE6CD4" w:rsidP="19AE6CD4" w:rsidRDefault="19AE6CD4" w14:paraId="627231A4" w14:textId="27724889">
            <w:pPr>
              <w:pStyle w:val="Normal"/>
            </w:pPr>
          </w:p>
        </w:tc>
      </w:tr>
      <w:tr w:rsidR="19AE6CD4" w:rsidTr="00746DA4" w14:paraId="2C9FDEEB">
        <w:trPr>
          <w:trHeight w:val="300"/>
        </w:trPr>
        <w:tc>
          <w:tcPr>
            <w:tcW w:w="9425" w:type="dxa"/>
            <w:tcMar/>
          </w:tcPr>
          <w:p w:rsidR="05CD930B" w:rsidP="19AE6CD4" w:rsidRDefault="05CD930B" w14:paraId="2BA45D8E" w14:textId="69BBE529">
            <w:pPr>
              <w:pStyle w:val="Normal"/>
            </w:pPr>
            <w:r w:rsidR="05CD930B">
              <w:rPr/>
              <w:t>For those students with an Adrenaline Auto-Injector (AAI), parents have been informed of emergency procedures and collection of spare medication from Pupil Reception has been confirmed.</w:t>
            </w:r>
          </w:p>
        </w:tc>
        <w:tc>
          <w:tcPr>
            <w:tcW w:w="1105" w:type="dxa"/>
            <w:tcMar/>
          </w:tcPr>
          <w:p w:rsidR="19AE6CD4" w:rsidP="19AE6CD4" w:rsidRDefault="19AE6CD4" w14:paraId="198AE996" w14:textId="07EF9598">
            <w:pPr>
              <w:pStyle w:val="Normal"/>
            </w:pPr>
          </w:p>
        </w:tc>
      </w:tr>
      <w:tr w:rsidR="19AE6CD4" w:rsidTr="00746DA4" w14:paraId="72D89B42">
        <w:trPr>
          <w:trHeight w:val="300"/>
        </w:trPr>
        <w:tc>
          <w:tcPr>
            <w:tcW w:w="10530" w:type="dxa"/>
            <w:gridSpan w:val="2"/>
            <w:shd w:val="clear" w:color="auto" w:fill="D1D1D1" w:themeFill="background2" w:themeFillShade="E6"/>
            <w:tcMar/>
          </w:tcPr>
          <w:p w:rsidR="29FEC80D" w:rsidP="19AE6CD4" w:rsidRDefault="29FEC80D" w14:paraId="3E7A72E6" w14:textId="57EFFD87">
            <w:pPr>
              <w:pStyle w:val="Normal"/>
              <w:rPr>
                <w:b w:val="1"/>
                <w:bCs w:val="1"/>
              </w:rPr>
            </w:pPr>
            <w:r w:rsidRPr="19AE6CD4" w:rsidR="29FEC80D">
              <w:rPr>
                <w:b w:val="1"/>
                <w:bCs w:val="1"/>
              </w:rPr>
              <w:t>Environment</w:t>
            </w:r>
          </w:p>
        </w:tc>
      </w:tr>
      <w:tr w:rsidR="19AE6CD4" w:rsidTr="00746DA4" w14:paraId="5DA8A45C">
        <w:trPr>
          <w:trHeight w:val="300"/>
        </w:trPr>
        <w:tc>
          <w:tcPr>
            <w:tcW w:w="9425" w:type="dxa"/>
            <w:tcMar/>
          </w:tcPr>
          <w:p w:rsidR="019DA9CE" w:rsidP="19AE6CD4" w:rsidRDefault="019DA9CE" w14:paraId="15A14E4A" w14:textId="41BED91E">
            <w:pPr>
              <w:pStyle w:val="Normal"/>
              <w:rPr>
                <w:b w:val="0"/>
                <w:bCs w:val="0"/>
              </w:rPr>
            </w:pPr>
            <w:r w:rsidR="346E4CD1">
              <w:rPr>
                <w:b w:val="0"/>
                <w:bCs w:val="0"/>
              </w:rPr>
              <w:t>Factors such as weather, and any other hazards have been considered and a Plan B is in place</w:t>
            </w:r>
            <w:r w:rsidR="49D916F5">
              <w:rPr>
                <w:b w:val="0"/>
                <w:bCs w:val="0"/>
              </w:rPr>
              <w:t xml:space="preserve">. </w:t>
            </w:r>
          </w:p>
        </w:tc>
        <w:tc>
          <w:tcPr>
            <w:tcW w:w="1105" w:type="dxa"/>
            <w:tcMar/>
          </w:tcPr>
          <w:p w:rsidR="19AE6CD4" w:rsidP="19AE6CD4" w:rsidRDefault="19AE6CD4" w14:paraId="224806EA" w14:textId="7A9E8043">
            <w:pPr>
              <w:pStyle w:val="Normal"/>
            </w:pPr>
          </w:p>
        </w:tc>
      </w:tr>
      <w:tr w:rsidR="19AE6CD4" w:rsidTr="00746DA4" w14:paraId="725C9E28">
        <w:trPr>
          <w:trHeight w:val="300"/>
        </w:trPr>
        <w:tc>
          <w:tcPr>
            <w:tcW w:w="9425" w:type="dxa"/>
            <w:tcMar/>
          </w:tcPr>
          <w:p w:rsidR="3ADABA74" w:rsidP="19AE6CD4" w:rsidRDefault="3ADABA74" w14:paraId="5450CCBD" w14:textId="2A65FE29">
            <w:pPr>
              <w:pStyle w:val="Normal"/>
              <w:rPr>
                <w:b w:val="0"/>
                <w:bCs w:val="0"/>
              </w:rPr>
            </w:pPr>
            <w:r w:rsidR="3ADABA74">
              <w:rPr>
                <w:b w:val="0"/>
                <w:bCs w:val="0"/>
              </w:rPr>
              <w:t>Accessibility to the site has been checked for all participants.</w:t>
            </w:r>
          </w:p>
        </w:tc>
        <w:tc>
          <w:tcPr>
            <w:tcW w:w="1105" w:type="dxa"/>
            <w:tcMar/>
          </w:tcPr>
          <w:p w:rsidR="19AE6CD4" w:rsidP="19AE6CD4" w:rsidRDefault="19AE6CD4" w14:paraId="7C7F8D2B" w14:textId="62447182">
            <w:pPr>
              <w:pStyle w:val="Normal"/>
            </w:pPr>
          </w:p>
        </w:tc>
      </w:tr>
      <w:tr w:rsidR="19AE6CD4" w:rsidTr="00746DA4" w14:paraId="1C01C2B6">
        <w:trPr>
          <w:trHeight w:val="300"/>
        </w:trPr>
        <w:tc>
          <w:tcPr>
            <w:tcW w:w="9425" w:type="dxa"/>
            <w:tcMar/>
          </w:tcPr>
          <w:p w:rsidR="3ADABA74" w:rsidP="19AE6CD4" w:rsidRDefault="3ADABA74" w14:paraId="65B5EB02" w14:textId="49668BCB">
            <w:pPr>
              <w:pStyle w:val="Normal"/>
              <w:rPr>
                <w:b w:val="0"/>
                <w:bCs w:val="0"/>
              </w:rPr>
            </w:pPr>
            <w:bookmarkStart w:name="_Int_9ywtmmKl" w:id="1538638086"/>
            <w:r w:rsidR="0E5E1CC0">
              <w:rPr>
                <w:b w:val="0"/>
                <w:bCs w:val="0"/>
              </w:rPr>
              <w:t>There is sufficient knowledge of the site to be visited either through previous visits, familiarity with the venue or from other sources.</w:t>
            </w:r>
            <w:bookmarkEnd w:id="1538638086"/>
          </w:p>
        </w:tc>
        <w:tc>
          <w:tcPr>
            <w:tcW w:w="1105" w:type="dxa"/>
            <w:tcMar/>
          </w:tcPr>
          <w:p w:rsidR="19AE6CD4" w:rsidP="19AE6CD4" w:rsidRDefault="19AE6CD4" w14:paraId="75351C82" w14:textId="49D3BE73">
            <w:pPr>
              <w:pStyle w:val="Normal"/>
            </w:pPr>
          </w:p>
        </w:tc>
      </w:tr>
      <w:tr w:rsidR="19AE6CD4" w:rsidTr="00746DA4" w14:paraId="06B43C11">
        <w:trPr>
          <w:trHeight w:val="300"/>
        </w:trPr>
        <w:tc>
          <w:tcPr>
            <w:tcW w:w="10530" w:type="dxa"/>
            <w:gridSpan w:val="2"/>
            <w:shd w:val="clear" w:color="auto" w:fill="D1D1D1" w:themeFill="background2" w:themeFillShade="E6"/>
            <w:tcMar/>
          </w:tcPr>
          <w:p w:rsidR="29FEC80D" w:rsidP="19AE6CD4" w:rsidRDefault="29FEC80D" w14:paraId="38C0FA24" w14:textId="0F6BF8D1">
            <w:pPr>
              <w:pStyle w:val="Normal"/>
              <w:rPr>
                <w:b w:val="1"/>
                <w:bCs w:val="1"/>
              </w:rPr>
            </w:pPr>
            <w:r w:rsidRPr="19AE6CD4" w:rsidR="29FEC80D">
              <w:rPr>
                <w:b w:val="1"/>
                <w:bCs w:val="1"/>
              </w:rPr>
              <w:t>Remoteness</w:t>
            </w:r>
          </w:p>
        </w:tc>
      </w:tr>
      <w:tr w:rsidR="19AE6CD4" w:rsidTr="00746DA4" w14:paraId="04D06ABE">
        <w:trPr>
          <w:trHeight w:val="300"/>
        </w:trPr>
        <w:tc>
          <w:tcPr>
            <w:tcW w:w="9425" w:type="dxa"/>
            <w:tcMar/>
          </w:tcPr>
          <w:p w:rsidR="4722DCB4" w:rsidP="19AE6CD4" w:rsidRDefault="4722DCB4" w14:paraId="27103F58" w14:textId="74E0D679">
            <w:pPr>
              <w:pStyle w:val="Normal"/>
              <w:rPr>
                <w:b w:val="0"/>
                <w:bCs w:val="0"/>
              </w:rPr>
            </w:pPr>
            <w:r w:rsidR="4722DCB4">
              <w:rPr>
                <w:b w:val="0"/>
                <w:bCs w:val="0"/>
              </w:rPr>
              <w:t xml:space="preserve">Sufficient and </w:t>
            </w:r>
            <w:r w:rsidR="4722DCB4">
              <w:rPr>
                <w:b w:val="0"/>
                <w:bCs w:val="0"/>
              </w:rPr>
              <w:t>appropriate transport</w:t>
            </w:r>
            <w:r w:rsidR="4722DCB4">
              <w:rPr>
                <w:b w:val="0"/>
                <w:bCs w:val="0"/>
              </w:rPr>
              <w:t xml:space="preserve"> has been arranged to access the site. </w:t>
            </w:r>
          </w:p>
        </w:tc>
        <w:tc>
          <w:tcPr>
            <w:tcW w:w="1105" w:type="dxa"/>
            <w:tcMar/>
          </w:tcPr>
          <w:p w:rsidR="19AE6CD4" w:rsidP="19AE6CD4" w:rsidRDefault="19AE6CD4" w14:paraId="3A4B95EC" w14:textId="7C42C3BA">
            <w:pPr>
              <w:pStyle w:val="Normal"/>
            </w:pPr>
          </w:p>
        </w:tc>
      </w:tr>
      <w:tr w:rsidR="19AE6CD4" w:rsidTr="00746DA4" w14:paraId="7195FB4A">
        <w:trPr>
          <w:trHeight w:val="300"/>
        </w:trPr>
        <w:tc>
          <w:tcPr>
            <w:tcW w:w="9425" w:type="dxa"/>
            <w:tcMar/>
          </w:tcPr>
          <w:p w:rsidR="5ACEDF11" w:rsidP="19AE6CD4" w:rsidRDefault="5ACEDF11" w14:paraId="47FCC0C8" w14:textId="3B63679D">
            <w:pPr>
              <w:pStyle w:val="Normal"/>
              <w:rPr>
                <w:b w:val="0"/>
                <w:bCs w:val="0"/>
              </w:rPr>
            </w:pPr>
            <w:r w:rsidR="5ACEDF11">
              <w:rPr>
                <w:b w:val="0"/>
                <w:bCs w:val="0"/>
              </w:rPr>
              <w:t>Routine and emergency communication arrangements have been considered for all planned activities.</w:t>
            </w:r>
          </w:p>
        </w:tc>
        <w:tc>
          <w:tcPr>
            <w:tcW w:w="1105" w:type="dxa"/>
            <w:tcMar/>
          </w:tcPr>
          <w:p w:rsidR="19AE6CD4" w:rsidP="19AE6CD4" w:rsidRDefault="19AE6CD4" w14:paraId="2B3AF67D" w14:textId="2233E09C">
            <w:pPr>
              <w:pStyle w:val="Normal"/>
            </w:pPr>
          </w:p>
        </w:tc>
      </w:tr>
    </w:tbl>
    <w:p w:rsidR="46463B96" w:rsidP="46463B96" w:rsidRDefault="46463B96" w14:paraId="6BA5AEA8" w14:textId="6701D70A">
      <w:pPr>
        <w:ind w:left="0" w:right="0"/>
      </w:pPr>
    </w:p>
    <w:sectPr>
      <w:pgSz w:w="12240" w:h="15840" w:orient="portrait"/>
      <w:pgMar w:top="1440" w:right="900" w:bottom="1440" w:left="1440" w:header="720" w:footer="720" w:gutter="0"/>
      <w:cols w:space="720"/>
      <w:docGrid w:linePitch="360"/>
      <w:headerReference w:type="default" r:id="Raa80c157d88345c9"/>
      <w:footerReference w:type="default" r:id="R3822c0b82964452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46463B96" w:rsidTr="00746DA4" w14:paraId="2FCBD56E">
      <w:trPr>
        <w:trHeight w:val="300"/>
      </w:trPr>
      <w:tc>
        <w:tcPr>
          <w:tcW w:w="3300" w:type="dxa"/>
          <w:tcMar/>
        </w:tcPr>
        <w:p w:rsidR="46463B96" w:rsidP="46463B96" w:rsidRDefault="46463B96" w14:paraId="0AEA7CD9" w14:textId="3529A5DE">
          <w:pPr>
            <w:pStyle w:val="Header"/>
            <w:bidi w:val="0"/>
            <w:ind w:left="-115"/>
            <w:jc w:val="left"/>
          </w:pPr>
          <w:r w:rsidR="00746DA4">
            <w:rPr/>
            <w:t>J</w:t>
          </w:r>
          <w:r w:rsidR="00746DA4">
            <w:rPr/>
            <w:t>uly</w:t>
          </w:r>
          <w:r w:rsidR="00746DA4">
            <w:rPr/>
            <w:t xml:space="preserve"> 2025</w:t>
          </w:r>
        </w:p>
      </w:tc>
      <w:tc>
        <w:tcPr>
          <w:tcW w:w="3300" w:type="dxa"/>
          <w:tcMar/>
        </w:tcPr>
        <w:p w:rsidR="46463B96" w:rsidP="46463B96" w:rsidRDefault="46463B96" w14:paraId="4730CCBE" w14:textId="1E500385">
          <w:pPr>
            <w:pStyle w:val="Header"/>
            <w:bidi w:val="0"/>
            <w:jc w:val="center"/>
          </w:pPr>
        </w:p>
      </w:tc>
      <w:tc>
        <w:tcPr>
          <w:tcW w:w="3300" w:type="dxa"/>
          <w:tcMar/>
        </w:tcPr>
        <w:p w:rsidR="46463B96" w:rsidP="46463B96" w:rsidRDefault="46463B96" w14:paraId="1BC70DD2" w14:textId="0E0FB5F3">
          <w:pPr>
            <w:pStyle w:val="Header"/>
            <w:bidi w:val="0"/>
            <w:ind w:right="-115"/>
            <w:jc w:val="right"/>
          </w:pPr>
        </w:p>
      </w:tc>
    </w:tr>
  </w:tbl>
  <w:p w:rsidR="46463B96" w:rsidP="46463B96" w:rsidRDefault="46463B96" w14:paraId="75EA9BDC" w14:textId="58D5307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46463B96" w:rsidTr="01E9863E" w14:paraId="45A19106">
      <w:trPr>
        <w:trHeight w:val="300"/>
      </w:trPr>
      <w:tc>
        <w:tcPr>
          <w:tcW w:w="3300" w:type="dxa"/>
          <w:tcMar/>
        </w:tcPr>
        <w:p w:rsidR="46463B96" w:rsidP="46463B96" w:rsidRDefault="46463B96" w14:paraId="61295191" w14:textId="7456DCEE">
          <w:pPr>
            <w:pStyle w:val="Header"/>
            <w:bidi w:val="0"/>
            <w:ind w:left="-115"/>
            <w:jc w:val="left"/>
          </w:pPr>
          <w:r w:rsidR="46463B96">
            <w:drawing>
              <wp:inline wp14:editId="528FA0BE" wp14:anchorId="21DEE5AB">
                <wp:extent cx="314325" cy="419100"/>
                <wp:effectExtent l="0" t="0" r="0" b="0"/>
                <wp:docPr id="83501899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86a0204796c43a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300" w:type="dxa"/>
          <w:tcMar/>
          <w:vAlign w:val="top"/>
        </w:tcPr>
        <w:p w:rsidR="46463B96" w:rsidP="46463B96" w:rsidRDefault="46463B96" w14:paraId="0CEAF4BC" w14:textId="48FBFA15">
          <w:pPr>
            <w:ind w:left="0"/>
            <w:jc w:val="center"/>
            <w:rPr>
              <w:b w:val="1"/>
              <w:bCs w:val="1"/>
            </w:rPr>
          </w:pPr>
          <w:r w:rsidRPr="01E9863E" w:rsidR="01E9863E">
            <w:rPr>
              <w:b w:val="1"/>
              <w:bCs w:val="1"/>
            </w:rPr>
            <w:t xml:space="preserve">Category </w:t>
          </w:r>
          <w:r w:rsidRPr="01E9863E" w:rsidR="01E9863E">
            <w:rPr>
              <w:b w:val="1"/>
              <w:bCs w:val="1"/>
            </w:rPr>
            <w:t>2</w:t>
          </w:r>
          <w:r w:rsidRPr="01E9863E" w:rsidR="01E9863E">
            <w:rPr>
              <w:b w:val="1"/>
              <w:bCs w:val="1"/>
            </w:rPr>
            <w:t xml:space="preserve"> Visit Checklist</w:t>
          </w:r>
        </w:p>
        <w:p w:rsidR="46463B96" w:rsidP="01E9863E" w:rsidRDefault="46463B96" w14:paraId="7B539E38" w14:textId="60ED4CB3">
          <w:pPr>
            <w:bidi w:val="0"/>
            <w:spacing w:line="276" w:lineRule="auto"/>
            <w:ind w:left="0"/>
            <w:jc w:val="center"/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noProof w:val="0"/>
              <w:color w:val="000000" w:themeColor="text1" w:themeTint="FF" w:themeShade="FF"/>
              <w:sz w:val="24"/>
              <w:szCs w:val="24"/>
              <w:u w:val="none"/>
              <w:lang w:val="en-GB"/>
            </w:rPr>
          </w:pPr>
          <w:r w:rsidRPr="01E9863E" w:rsidR="01E9863E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noProof w:val="0"/>
              <w:color w:val="000000" w:themeColor="text1" w:themeTint="FF" w:themeShade="FF"/>
              <w:sz w:val="24"/>
              <w:szCs w:val="24"/>
              <w:u w:val="none"/>
              <w:lang w:val="en-GB"/>
            </w:rPr>
            <w:t xml:space="preserve">Day trip </w:t>
          </w:r>
          <w:r w:rsidRPr="01E9863E" w:rsidR="01E9863E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noProof w:val="0"/>
              <w:color w:val="000000" w:themeColor="text1" w:themeTint="FF" w:themeShade="FF"/>
              <w:sz w:val="24"/>
              <w:szCs w:val="24"/>
              <w:u w:val="none"/>
              <w:lang w:val="en-GB"/>
            </w:rPr>
            <w:t>outside</w:t>
          </w:r>
          <w:r w:rsidRPr="01E9863E" w:rsidR="01E9863E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noProof w:val="0"/>
              <w:color w:val="000000" w:themeColor="text1" w:themeTint="FF" w:themeShade="FF"/>
              <w:sz w:val="24"/>
              <w:szCs w:val="24"/>
              <w:u w:val="none"/>
              <w:lang w:val="en-GB"/>
            </w:rPr>
            <w:t xml:space="preserve"> school time</w:t>
          </w:r>
          <w:r w:rsidRPr="01E9863E" w:rsidR="01E9863E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noProof w:val="0"/>
              <w:color w:val="000000" w:themeColor="text1" w:themeTint="FF" w:themeShade="FF"/>
              <w:sz w:val="24"/>
              <w:szCs w:val="24"/>
              <w:u w:val="none"/>
              <w:lang w:val="en-GB"/>
            </w:rPr>
            <w:t xml:space="preserve"> and/or</w:t>
          </w:r>
          <w:r w:rsidRPr="01E9863E" w:rsidR="01E9863E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noProof w:val="0"/>
              <w:color w:val="000000" w:themeColor="text1" w:themeTint="FF" w:themeShade="FF"/>
              <w:sz w:val="24"/>
              <w:szCs w:val="24"/>
              <w:u w:val="none"/>
              <w:lang w:val="en-GB"/>
            </w:rPr>
            <w:t xml:space="preserve"> </w:t>
          </w:r>
          <w:r w:rsidRPr="01E9863E" w:rsidR="01E9863E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noProof w:val="0"/>
              <w:color w:val="000000" w:themeColor="text1" w:themeTint="FF" w:themeShade="FF"/>
              <w:sz w:val="24"/>
              <w:szCs w:val="24"/>
              <w:u w:val="none"/>
              <w:lang w:val="en-GB"/>
            </w:rPr>
            <w:t>more</w:t>
          </w:r>
          <w:r w:rsidRPr="01E9863E" w:rsidR="01E9863E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noProof w:val="0"/>
              <w:color w:val="000000" w:themeColor="text1" w:themeTint="FF" w:themeShade="FF"/>
              <w:sz w:val="24"/>
              <w:szCs w:val="24"/>
              <w:u w:val="none"/>
              <w:lang w:val="en-GB"/>
            </w:rPr>
            <w:t xml:space="preserve"> than 50 miles</w:t>
          </w:r>
        </w:p>
        <w:p w:rsidR="46463B96" w:rsidP="46463B96" w:rsidRDefault="46463B96" w14:paraId="32950646" w14:textId="00A8E1C9">
          <w:pPr>
            <w:pStyle w:val="Header"/>
            <w:bidi w:val="0"/>
            <w:jc w:val="center"/>
          </w:pPr>
        </w:p>
      </w:tc>
      <w:tc>
        <w:tcPr>
          <w:tcW w:w="3300" w:type="dxa"/>
          <w:tcMar/>
        </w:tcPr>
        <w:p w:rsidR="46463B96" w:rsidP="46463B96" w:rsidRDefault="46463B96" w14:paraId="3825CF8D" w14:textId="0B78F185">
          <w:pPr>
            <w:pStyle w:val="Header"/>
            <w:bidi w:val="0"/>
            <w:ind w:right="-115"/>
            <w:jc w:val="right"/>
          </w:pPr>
        </w:p>
      </w:tc>
    </w:tr>
  </w:tbl>
  <w:p w:rsidR="46463B96" w:rsidP="46463B96" w:rsidRDefault="46463B96" w14:paraId="4BA6918D" w14:textId="5067CC3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BWPtQBwffEjaAx" int2:id="XHwtK03V">
      <int2:state int2:type="AugLoop_Text_Critique" int2:value="Rejected"/>
    </int2:textHash>
    <int2:textHash int2:hashCode="ni8UUdXdlt6RIo" int2:id="3AoZvDEi">
      <int2:state int2:type="AugLoop_Text_Critique" int2:value="Rejected"/>
    </int2:textHash>
    <int2:bookmark int2:bookmarkName="_Int_9mikND0S" int2:invalidationBookmarkName="" int2:hashCode="ZCkrHCsuE+rYeI" int2:id="BnRpyyyJ">
      <int2:state int2:type="AugLoop_Text_Critique" int2:value="Rejected"/>
    </int2:bookmark>
    <int2:bookmark int2:bookmarkName="_Int_4UpMKWkd" int2:invalidationBookmarkName="" int2:hashCode="Wb0KP/Q7MoSbMZ" int2:id="LGGThCg5">
      <int2:state int2:type="AugLoop_Text_Critique" int2:value="Rejected"/>
    </int2:bookmark>
    <int2:bookmark int2:bookmarkName="_Int_9ywtmmKl" int2:invalidationBookmarkName="" int2:hashCode="EYeBRWi8vFjQ3f" int2:id="eyvDfPxW">
      <int2:state int2:type="AugLoop_Text_Critique" int2:value="Rejected"/>
    </int2:bookmark>
    <int2:bookmark int2:bookmarkName="_Int_EIsS5D0c" int2:invalidationBookmarkName="" int2:hashCode="IcVeI2ukGtXGp1" int2:id="WWQQS40d">
      <int2:state int2:type="AugLoop_Text_Critique" int2:value="Rejected"/>
    </int2:bookmark>
    <int2:bookmark int2:bookmarkName="_Int_SDkBrAX5" int2:invalidationBookmarkName="" int2:hashCode="MnpHO11rIgeEPg" int2:id="aoN7grAe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698F64"/>
    <w:rsid w:val="00746DA4"/>
    <w:rsid w:val="019DA9CE"/>
    <w:rsid w:val="01E9863E"/>
    <w:rsid w:val="028E3160"/>
    <w:rsid w:val="02AA142A"/>
    <w:rsid w:val="03EA4C32"/>
    <w:rsid w:val="04B32BB7"/>
    <w:rsid w:val="05BA5722"/>
    <w:rsid w:val="05BFAEA1"/>
    <w:rsid w:val="05CD930B"/>
    <w:rsid w:val="05E4A60C"/>
    <w:rsid w:val="0606ADDA"/>
    <w:rsid w:val="0687096C"/>
    <w:rsid w:val="0A73B7FB"/>
    <w:rsid w:val="0B31DDBD"/>
    <w:rsid w:val="0C01BA60"/>
    <w:rsid w:val="0C20C43B"/>
    <w:rsid w:val="0C57A6F1"/>
    <w:rsid w:val="0C57A6F1"/>
    <w:rsid w:val="0CE5D60F"/>
    <w:rsid w:val="0CF86882"/>
    <w:rsid w:val="0E5E1CC0"/>
    <w:rsid w:val="0F1FA394"/>
    <w:rsid w:val="0F6F0197"/>
    <w:rsid w:val="10C5ABC6"/>
    <w:rsid w:val="1119A822"/>
    <w:rsid w:val="11EB5E71"/>
    <w:rsid w:val="125DD744"/>
    <w:rsid w:val="125DD744"/>
    <w:rsid w:val="12841A27"/>
    <w:rsid w:val="12AAB98D"/>
    <w:rsid w:val="12E7929C"/>
    <w:rsid w:val="12E8AE1F"/>
    <w:rsid w:val="150B261D"/>
    <w:rsid w:val="150B261D"/>
    <w:rsid w:val="15661960"/>
    <w:rsid w:val="1587BA71"/>
    <w:rsid w:val="17D80882"/>
    <w:rsid w:val="182C8E5D"/>
    <w:rsid w:val="1845E39C"/>
    <w:rsid w:val="194E89A8"/>
    <w:rsid w:val="19A6BD77"/>
    <w:rsid w:val="19AE6CD4"/>
    <w:rsid w:val="19C8D843"/>
    <w:rsid w:val="19C8D843"/>
    <w:rsid w:val="1A189E0B"/>
    <w:rsid w:val="1B7FE1DE"/>
    <w:rsid w:val="1CD09F5A"/>
    <w:rsid w:val="1CED82F4"/>
    <w:rsid w:val="1D0A1859"/>
    <w:rsid w:val="1D4DEC59"/>
    <w:rsid w:val="1F85E79B"/>
    <w:rsid w:val="1F9B4C31"/>
    <w:rsid w:val="204B54B8"/>
    <w:rsid w:val="2323B564"/>
    <w:rsid w:val="23B5CACC"/>
    <w:rsid w:val="23B6166C"/>
    <w:rsid w:val="23BD6089"/>
    <w:rsid w:val="23BD6089"/>
    <w:rsid w:val="24129B2E"/>
    <w:rsid w:val="2461A6D1"/>
    <w:rsid w:val="24C70D12"/>
    <w:rsid w:val="2556D434"/>
    <w:rsid w:val="2591B393"/>
    <w:rsid w:val="266CD871"/>
    <w:rsid w:val="266F8300"/>
    <w:rsid w:val="271231AD"/>
    <w:rsid w:val="2739EEEC"/>
    <w:rsid w:val="299A29C6"/>
    <w:rsid w:val="29FEC80D"/>
    <w:rsid w:val="2A8B8972"/>
    <w:rsid w:val="2AB62EEA"/>
    <w:rsid w:val="2B787D85"/>
    <w:rsid w:val="2BF48A22"/>
    <w:rsid w:val="2CB05927"/>
    <w:rsid w:val="2CC6B486"/>
    <w:rsid w:val="2CD40D58"/>
    <w:rsid w:val="2CFE193C"/>
    <w:rsid w:val="2DA22F3E"/>
    <w:rsid w:val="2DC94C5C"/>
    <w:rsid w:val="2DC96FB3"/>
    <w:rsid w:val="2E9188A1"/>
    <w:rsid w:val="2E9BA4B8"/>
    <w:rsid w:val="2FDA2D71"/>
    <w:rsid w:val="30868CA6"/>
    <w:rsid w:val="30B95B16"/>
    <w:rsid w:val="3126D535"/>
    <w:rsid w:val="31550257"/>
    <w:rsid w:val="3158F6CA"/>
    <w:rsid w:val="31FA1A15"/>
    <w:rsid w:val="323F2ED9"/>
    <w:rsid w:val="33038E65"/>
    <w:rsid w:val="3329DBD3"/>
    <w:rsid w:val="333B2242"/>
    <w:rsid w:val="33424FC0"/>
    <w:rsid w:val="33A94882"/>
    <w:rsid w:val="33B7C1FC"/>
    <w:rsid w:val="342D5057"/>
    <w:rsid w:val="346E4CD1"/>
    <w:rsid w:val="348282AC"/>
    <w:rsid w:val="34964280"/>
    <w:rsid w:val="35EE2E36"/>
    <w:rsid w:val="36DAA204"/>
    <w:rsid w:val="37B7B992"/>
    <w:rsid w:val="3837A935"/>
    <w:rsid w:val="38E29C33"/>
    <w:rsid w:val="3A755B5A"/>
    <w:rsid w:val="3ADABA74"/>
    <w:rsid w:val="3BE07077"/>
    <w:rsid w:val="3F043A86"/>
    <w:rsid w:val="3F3F91D6"/>
    <w:rsid w:val="3F3F91D6"/>
    <w:rsid w:val="407E4402"/>
    <w:rsid w:val="410242DE"/>
    <w:rsid w:val="410242DE"/>
    <w:rsid w:val="41AB292E"/>
    <w:rsid w:val="41E74114"/>
    <w:rsid w:val="424D5827"/>
    <w:rsid w:val="424D5827"/>
    <w:rsid w:val="425804E8"/>
    <w:rsid w:val="425C3BD8"/>
    <w:rsid w:val="42D072BF"/>
    <w:rsid w:val="42FBDCE7"/>
    <w:rsid w:val="435FB660"/>
    <w:rsid w:val="439077F0"/>
    <w:rsid w:val="46463B96"/>
    <w:rsid w:val="46C38A00"/>
    <w:rsid w:val="4722DCB4"/>
    <w:rsid w:val="484C64AF"/>
    <w:rsid w:val="48F7C729"/>
    <w:rsid w:val="49D916F5"/>
    <w:rsid w:val="4AA71362"/>
    <w:rsid w:val="4B093449"/>
    <w:rsid w:val="4B7DC369"/>
    <w:rsid w:val="4B7FB30E"/>
    <w:rsid w:val="4CD1B7A1"/>
    <w:rsid w:val="4DC6B128"/>
    <w:rsid w:val="4DC6B128"/>
    <w:rsid w:val="4E0AA63F"/>
    <w:rsid w:val="4F067F6A"/>
    <w:rsid w:val="4F2025B3"/>
    <w:rsid w:val="505405A3"/>
    <w:rsid w:val="5247FC62"/>
    <w:rsid w:val="527E9DCB"/>
    <w:rsid w:val="527E9DCB"/>
    <w:rsid w:val="52C0FBB6"/>
    <w:rsid w:val="549111DE"/>
    <w:rsid w:val="5493BE40"/>
    <w:rsid w:val="550BF4C1"/>
    <w:rsid w:val="556B6262"/>
    <w:rsid w:val="55A20B23"/>
    <w:rsid w:val="5714E1A3"/>
    <w:rsid w:val="5808D20B"/>
    <w:rsid w:val="58B07E25"/>
    <w:rsid w:val="5941F40C"/>
    <w:rsid w:val="5ACEDF11"/>
    <w:rsid w:val="5B03A8B7"/>
    <w:rsid w:val="5C1D0A24"/>
    <w:rsid w:val="5D1EC0C6"/>
    <w:rsid w:val="5DE439FD"/>
    <w:rsid w:val="5EA48390"/>
    <w:rsid w:val="5F0ED893"/>
    <w:rsid w:val="5F698F64"/>
    <w:rsid w:val="5F9E502E"/>
    <w:rsid w:val="60B7A975"/>
    <w:rsid w:val="612757FB"/>
    <w:rsid w:val="61FC4D73"/>
    <w:rsid w:val="625EAEDA"/>
    <w:rsid w:val="6285AC23"/>
    <w:rsid w:val="637C048E"/>
    <w:rsid w:val="63E08767"/>
    <w:rsid w:val="642FF662"/>
    <w:rsid w:val="64E323FF"/>
    <w:rsid w:val="64FD4446"/>
    <w:rsid w:val="65E1A188"/>
    <w:rsid w:val="66C5D971"/>
    <w:rsid w:val="68CE7419"/>
    <w:rsid w:val="69B7D887"/>
    <w:rsid w:val="69C20C39"/>
    <w:rsid w:val="6AA77C4E"/>
    <w:rsid w:val="6AF7821C"/>
    <w:rsid w:val="6B1C6A96"/>
    <w:rsid w:val="6CA2BA45"/>
    <w:rsid w:val="6D0B7CD9"/>
    <w:rsid w:val="6D0B7CD9"/>
    <w:rsid w:val="6D1F8A3F"/>
    <w:rsid w:val="6DAA9CF7"/>
    <w:rsid w:val="6DCDBF0C"/>
    <w:rsid w:val="6DD45414"/>
    <w:rsid w:val="6FE85A67"/>
    <w:rsid w:val="70778F79"/>
    <w:rsid w:val="719C8EEC"/>
    <w:rsid w:val="73087B27"/>
    <w:rsid w:val="73C7A995"/>
    <w:rsid w:val="73FF12A8"/>
    <w:rsid w:val="74FC864D"/>
    <w:rsid w:val="7532807A"/>
    <w:rsid w:val="75C15D4D"/>
    <w:rsid w:val="7724D751"/>
    <w:rsid w:val="780674DB"/>
    <w:rsid w:val="795658A4"/>
    <w:rsid w:val="79742091"/>
    <w:rsid w:val="7A188A39"/>
    <w:rsid w:val="7A41644C"/>
    <w:rsid w:val="7AA90E5D"/>
    <w:rsid w:val="7AC869BB"/>
    <w:rsid w:val="7B5C2ADF"/>
    <w:rsid w:val="7C7EB8F2"/>
    <w:rsid w:val="7E089867"/>
    <w:rsid w:val="7E472058"/>
    <w:rsid w:val="7EB76182"/>
    <w:rsid w:val="7EFAB813"/>
    <w:rsid w:val="7FD42A9C"/>
    <w:rsid w:val="7FE3A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98F64"/>
  <w15:chartTrackingRefBased/>
  <w15:docId w15:val="{AD27DC55-ADB1-45D3-A1A2-DAA8FA96DD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a80c157d88345c9" /><Relationship Type="http://schemas.openxmlformats.org/officeDocument/2006/relationships/footer" Target="footer.xml" Id="R3822c0b82964452c" /><Relationship Type="http://schemas.microsoft.com/office/2020/10/relationships/intelligence" Target="intelligence2.xml" Id="R9a6f75072aba450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d86a0204796c43a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2024-07-16T11:00:47.3586959Z</dcterms:created>
  <dcterms:modified xsi:type="dcterms:W3CDTF">2025-07-11T09:57:30.8816898Z</dcterms:modified>
  <dc:creator>S Jessop</dc:creator>
  <lastModifiedBy>S Jessop</lastModifiedBy>
</coreProperties>
</file>